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ED" w:rsidRPr="00314FED" w:rsidRDefault="00314FED" w:rsidP="00314FED">
      <w:pPr>
        <w:jc w:val="both"/>
        <w:rPr>
          <w:rFonts w:ascii="Times New Roman" w:hAnsi="Times New Roman" w:cs="Times New Roman"/>
          <w:sz w:val="24"/>
          <w:szCs w:val="24"/>
        </w:rPr>
      </w:pPr>
    </w:p>
    <w:tbl>
      <w:tblPr>
        <w:tblpPr w:leftFromText="180" w:rightFromText="180" w:vertAnchor="page" w:horzAnchor="margin" w:tblpX="-34" w:tblpY="997"/>
        <w:tblW w:w="10203" w:type="dxa"/>
        <w:tblLayout w:type="fixed"/>
        <w:tblLook w:val="04A0" w:firstRow="1" w:lastRow="0" w:firstColumn="1" w:lastColumn="0" w:noHBand="0" w:noVBand="1"/>
      </w:tblPr>
      <w:tblGrid>
        <w:gridCol w:w="3459"/>
        <w:gridCol w:w="1107"/>
        <w:gridCol w:w="969"/>
        <w:gridCol w:w="1382"/>
        <w:gridCol w:w="692"/>
        <w:gridCol w:w="2594"/>
      </w:tblGrid>
      <w:tr w:rsidR="00314FED" w:rsidRPr="00314FED" w:rsidTr="00306C82">
        <w:trPr>
          <w:trHeight w:hRule="exact" w:val="824"/>
        </w:trPr>
        <w:tc>
          <w:tcPr>
            <w:tcW w:w="4566" w:type="dxa"/>
            <w:gridSpan w:val="2"/>
          </w:tcPr>
          <w:p w:rsidR="00314FED" w:rsidRPr="00314FED" w:rsidRDefault="00314FED" w:rsidP="00314FED">
            <w:pPr>
              <w:suppressAutoHyphens/>
              <w:spacing w:after="0" w:line="240" w:lineRule="auto"/>
              <w:jc w:val="both"/>
              <w:rPr>
                <w:rFonts w:ascii="Times New Roman" w:eastAsia="Calibri" w:hAnsi="Times New Roman" w:cs="Times New Roman"/>
                <w:sz w:val="24"/>
                <w:szCs w:val="24"/>
                <w:lang w:eastAsia="ar-SA"/>
              </w:rPr>
            </w:pPr>
          </w:p>
        </w:tc>
        <w:tc>
          <w:tcPr>
            <w:tcW w:w="969" w:type="dxa"/>
          </w:tcPr>
          <w:p w:rsidR="00314FED" w:rsidRPr="00314FED" w:rsidRDefault="00314FED" w:rsidP="00314FED">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noProof/>
                <w:sz w:val="24"/>
                <w:szCs w:val="24"/>
                <w:lang w:eastAsia="ru-RU"/>
              </w:rPr>
              <w:drawing>
                <wp:inline distT="0" distB="0" distL="0" distR="0" wp14:anchorId="614D192B" wp14:editId="65CB687A">
                  <wp:extent cx="524510" cy="580390"/>
                  <wp:effectExtent l="0" t="0" r="8890"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10" cy="580390"/>
                          </a:xfrm>
                          <a:prstGeom prst="rect">
                            <a:avLst/>
                          </a:prstGeom>
                          <a:noFill/>
                          <a:ln>
                            <a:noFill/>
                          </a:ln>
                        </pic:spPr>
                      </pic:pic>
                    </a:graphicData>
                  </a:graphic>
                </wp:inline>
              </w:drawing>
            </w:r>
          </w:p>
        </w:tc>
        <w:tc>
          <w:tcPr>
            <w:tcW w:w="4668" w:type="dxa"/>
            <w:gridSpan w:val="3"/>
          </w:tcPr>
          <w:p w:rsidR="00314FED" w:rsidRPr="00314FED" w:rsidRDefault="00314FED" w:rsidP="00314FED">
            <w:pPr>
              <w:suppressAutoHyphens/>
              <w:spacing w:after="0" w:line="240" w:lineRule="auto"/>
              <w:jc w:val="both"/>
              <w:rPr>
                <w:rFonts w:ascii="Times New Roman" w:eastAsia="Calibri" w:hAnsi="Times New Roman" w:cs="Times New Roman"/>
                <w:sz w:val="24"/>
                <w:szCs w:val="24"/>
                <w:lang w:eastAsia="ar-SA"/>
              </w:rPr>
            </w:pPr>
          </w:p>
        </w:tc>
      </w:tr>
      <w:tr w:rsidR="00314FED" w:rsidRPr="00314FED" w:rsidTr="00306C82">
        <w:trPr>
          <w:trHeight w:hRule="exact" w:val="1577"/>
        </w:trPr>
        <w:tc>
          <w:tcPr>
            <w:tcW w:w="10203" w:type="dxa"/>
            <w:gridSpan w:val="6"/>
          </w:tcPr>
          <w:p w:rsidR="00314FED" w:rsidRPr="00314FED" w:rsidRDefault="00314FED" w:rsidP="00306C82">
            <w:pPr>
              <w:suppressAutoHyphens/>
              <w:spacing w:after="0" w:line="240" w:lineRule="auto"/>
              <w:jc w:val="center"/>
              <w:rPr>
                <w:rFonts w:ascii="Times New Roman" w:eastAsia="Calibri" w:hAnsi="Times New Roman" w:cs="Times New Roman"/>
                <w:b/>
                <w:sz w:val="24"/>
                <w:szCs w:val="24"/>
                <w:lang w:eastAsia="ar-SA"/>
              </w:rPr>
            </w:pPr>
            <w:r w:rsidRPr="00314FED">
              <w:rPr>
                <w:rFonts w:ascii="Times New Roman" w:eastAsia="Calibri" w:hAnsi="Times New Roman" w:cs="Times New Roman"/>
                <w:b/>
                <w:sz w:val="24"/>
                <w:szCs w:val="24"/>
                <w:lang w:eastAsia="ar-SA"/>
              </w:rPr>
              <w:t>ПРОФСОЮЗ РАБОТНИКОВ НАРОДНОГО ОБРАЗОВАНИЯ И НАУКИ РОССИЙСКОЙ ФЕДЕРАЦИИ</w:t>
            </w:r>
          </w:p>
          <w:p w:rsidR="00314FED" w:rsidRPr="00314FED" w:rsidRDefault="00314FED" w:rsidP="00306C82">
            <w:pPr>
              <w:suppressAutoHyphens/>
              <w:spacing w:after="0" w:line="240" w:lineRule="auto"/>
              <w:jc w:val="center"/>
              <w:rPr>
                <w:rFonts w:ascii="Times New Roman" w:eastAsia="Calibri" w:hAnsi="Times New Roman" w:cs="Times New Roman"/>
                <w:b/>
                <w:sz w:val="24"/>
                <w:szCs w:val="24"/>
                <w:lang w:eastAsia="ar-SA"/>
              </w:rPr>
            </w:pPr>
            <w:r w:rsidRPr="00314FED">
              <w:rPr>
                <w:rFonts w:ascii="Times New Roman" w:eastAsia="Calibri" w:hAnsi="Times New Roman" w:cs="Times New Roman"/>
                <w:b/>
                <w:sz w:val="24"/>
                <w:szCs w:val="24"/>
                <w:lang w:eastAsia="ar-SA"/>
              </w:rPr>
              <w:t>(ОБЩЕРОССИЙСКИЙ ПРОФСОЮЗ ОБРАЗОВАНИЯ)</w:t>
            </w:r>
          </w:p>
          <w:p w:rsidR="00314FED" w:rsidRPr="00314FED" w:rsidRDefault="00314FED" w:rsidP="00306C82">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Cs/>
                <w:sz w:val="24"/>
                <w:szCs w:val="24"/>
                <w:lang w:eastAsia="ar-SA"/>
              </w:rPr>
            </w:pPr>
            <w:r w:rsidRPr="00314FED">
              <w:rPr>
                <w:rFonts w:ascii="Times New Roman" w:eastAsia="Times New Roman" w:hAnsi="Times New Roman" w:cs="Times New Roman"/>
                <w:b/>
                <w:bCs/>
                <w:sz w:val="24"/>
                <w:szCs w:val="24"/>
                <w:lang w:eastAsia="ar-SA"/>
              </w:rPr>
              <w:t>ИСПОЛНИТЕЛЬНЫЙ КОМИТЕТ ПРОФСОЮЗА</w:t>
            </w:r>
          </w:p>
          <w:p w:rsidR="00314FED" w:rsidRPr="00314FED" w:rsidRDefault="00314FED" w:rsidP="00306C82">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ar-SA"/>
              </w:rPr>
            </w:pPr>
            <w:r w:rsidRPr="00314FED">
              <w:rPr>
                <w:rFonts w:ascii="Times New Roman" w:eastAsia="Times New Roman" w:hAnsi="Times New Roman" w:cs="Times New Roman"/>
                <w:b/>
                <w:bCs/>
                <w:sz w:val="24"/>
                <w:szCs w:val="24"/>
                <w:lang w:eastAsia="ar-SA"/>
              </w:rPr>
              <w:t>ПОСТАНОВЛЕНИЕ</w:t>
            </w:r>
          </w:p>
          <w:p w:rsidR="00314FED" w:rsidRPr="00314FED" w:rsidRDefault="00314FED" w:rsidP="00314FED">
            <w:pPr>
              <w:keepNext/>
              <w:numPr>
                <w:ilvl w:val="2"/>
                <w:numId w:val="0"/>
              </w:numPr>
              <w:tabs>
                <w:tab w:val="num" w:pos="0"/>
              </w:tabs>
              <w:suppressAutoHyphens/>
              <w:spacing w:after="0" w:line="240" w:lineRule="auto"/>
              <w:ind w:left="720" w:hanging="720"/>
              <w:jc w:val="both"/>
              <w:outlineLvl w:val="2"/>
              <w:rPr>
                <w:rFonts w:ascii="Times New Roman" w:eastAsia="Times New Roman" w:hAnsi="Times New Roman" w:cs="Times New Roman"/>
                <w:b/>
                <w:bCs/>
                <w:sz w:val="24"/>
                <w:szCs w:val="24"/>
                <w:lang w:eastAsia="ar-SA"/>
              </w:rPr>
            </w:pPr>
          </w:p>
          <w:p w:rsidR="00314FED" w:rsidRPr="00314FED" w:rsidRDefault="00314FED" w:rsidP="00314FED">
            <w:pPr>
              <w:keepNext/>
              <w:numPr>
                <w:ilvl w:val="2"/>
                <w:numId w:val="0"/>
              </w:numPr>
              <w:tabs>
                <w:tab w:val="num" w:pos="0"/>
              </w:tabs>
              <w:suppressAutoHyphens/>
              <w:spacing w:after="0" w:line="240" w:lineRule="auto"/>
              <w:ind w:left="720" w:hanging="720"/>
              <w:jc w:val="both"/>
              <w:outlineLvl w:val="2"/>
              <w:rPr>
                <w:rFonts w:ascii="Times New Roman" w:eastAsia="Times New Roman" w:hAnsi="Times New Roman" w:cs="Times New Roman"/>
                <w:b/>
                <w:bCs/>
                <w:sz w:val="24"/>
                <w:szCs w:val="24"/>
                <w:lang w:eastAsia="ar-SA"/>
              </w:rPr>
            </w:pPr>
          </w:p>
        </w:tc>
      </w:tr>
      <w:tr w:rsidR="00314FED" w:rsidRPr="00314FED" w:rsidTr="00306C82">
        <w:trPr>
          <w:trHeight w:hRule="exact" w:val="678"/>
        </w:trPr>
        <w:tc>
          <w:tcPr>
            <w:tcW w:w="3459" w:type="dxa"/>
            <w:tcBorders>
              <w:top w:val="thinThickMediumGap" w:sz="12" w:space="0" w:color="auto"/>
            </w:tcBorders>
          </w:tcPr>
          <w:p w:rsidR="00314FED" w:rsidRPr="00314FED" w:rsidRDefault="00314FED" w:rsidP="00314FED">
            <w:pPr>
              <w:suppressAutoHyphens/>
              <w:spacing w:after="0" w:line="240" w:lineRule="auto"/>
              <w:jc w:val="both"/>
              <w:rPr>
                <w:rFonts w:ascii="Times New Roman" w:eastAsia="Calibri" w:hAnsi="Times New Roman" w:cs="Times New Roman"/>
                <w:sz w:val="24"/>
                <w:szCs w:val="24"/>
                <w:lang w:eastAsia="ar-SA"/>
              </w:rPr>
            </w:pPr>
            <w:r w:rsidRPr="00314FED">
              <w:rPr>
                <w:rFonts w:ascii="Times New Roman" w:eastAsia="Calibri" w:hAnsi="Times New Roman" w:cs="Times New Roman"/>
                <w:sz w:val="24"/>
                <w:szCs w:val="24"/>
                <w:lang w:eastAsia="ar-SA"/>
              </w:rPr>
              <w:br/>
              <w:t>9 декабря  2015  г.</w:t>
            </w:r>
          </w:p>
          <w:p w:rsidR="00314FED" w:rsidRPr="00314FED" w:rsidRDefault="00314FED" w:rsidP="00314FED">
            <w:pPr>
              <w:suppressAutoHyphens/>
              <w:spacing w:after="0" w:line="240" w:lineRule="auto"/>
              <w:jc w:val="both"/>
              <w:rPr>
                <w:rFonts w:ascii="Times New Roman" w:eastAsia="Calibri" w:hAnsi="Times New Roman" w:cs="Times New Roman"/>
                <w:sz w:val="24"/>
                <w:szCs w:val="24"/>
                <w:lang w:eastAsia="ar-SA"/>
              </w:rPr>
            </w:pPr>
          </w:p>
        </w:tc>
        <w:tc>
          <w:tcPr>
            <w:tcW w:w="3458" w:type="dxa"/>
            <w:gridSpan w:val="3"/>
            <w:tcBorders>
              <w:top w:val="thinThickMediumGap" w:sz="12" w:space="0" w:color="auto"/>
            </w:tcBorders>
          </w:tcPr>
          <w:p w:rsidR="00314FED" w:rsidRPr="00314FED" w:rsidRDefault="00314FED" w:rsidP="00314FED">
            <w:pPr>
              <w:suppressAutoHyphens/>
              <w:spacing w:after="0" w:line="240" w:lineRule="auto"/>
              <w:jc w:val="both"/>
              <w:rPr>
                <w:rFonts w:ascii="Times New Roman" w:eastAsia="Calibri" w:hAnsi="Times New Roman" w:cs="Times New Roman"/>
                <w:sz w:val="24"/>
                <w:szCs w:val="24"/>
                <w:lang w:eastAsia="ar-SA"/>
              </w:rPr>
            </w:pPr>
            <w:r w:rsidRPr="00314FED">
              <w:rPr>
                <w:rFonts w:ascii="Times New Roman" w:eastAsia="Calibri" w:hAnsi="Times New Roman" w:cs="Times New Roman"/>
                <w:sz w:val="24"/>
                <w:szCs w:val="24"/>
                <w:lang w:eastAsia="ar-SA"/>
              </w:rPr>
              <w:br/>
              <w:t>г. Москва</w:t>
            </w:r>
          </w:p>
        </w:tc>
        <w:tc>
          <w:tcPr>
            <w:tcW w:w="3286" w:type="dxa"/>
            <w:gridSpan w:val="2"/>
            <w:tcBorders>
              <w:top w:val="thinThickMediumGap" w:sz="12" w:space="0" w:color="auto"/>
            </w:tcBorders>
          </w:tcPr>
          <w:p w:rsidR="00314FED" w:rsidRPr="00314FED" w:rsidRDefault="00314FED" w:rsidP="002C593B">
            <w:pPr>
              <w:suppressAutoHyphens/>
              <w:spacing w:after="0" w:line="240" w:lineRule="auto"/>
              <w:jc w:val="both"/>
              <w:rPr>
                <w:rFonts w:ascii="Times New Roman" w:eastAsia="Calibri" w:hAnsi="Times New Roman" w:cs="Times New Roman"/>
                <w:sz w:val="24"/>
                <w:szCs w:val="24"/>
                <w:lang w:eastAsia="ar-SA"/>
              </w:rPr>
            </w:pPr>
            <w:r w:rsidRPr="00314FED">
              <w:rPr>
                <w:rFonts w:ascii="Times New Roman" w:eastAsia="Calibri" w:hAnsi="Times New Roman" w:cs="Times New Roman"/>
                <w:sz w:val="24"/>
                <w:szCs w:val="24"/>
                <w:lang w:eastAsia="ar-SA"/>
              </w:rPr>
              <w:br/>
              <w:t xml:space="preserve">  </w:t>
            </w:r>
            <w:r w:rsidR="00BC2677">
              <w:rPr>
                <w:rFonts w:ascii="Times New Roman" w:eastAsia="Calibri" w:hAnsi="Times New Roman" w:cs="Times New Roman"/>
                <w:sz w:val="24"/>
                <w:szCs w:val="24"/>
                <w:lang w:eastAsia="ar-SA"/>
              </w:rPr>
              <w:t xml:space="preserve">                                      </w:t>
            </w:r>
            <w:r w:rsidR="002C593B">
              <w:rPr>
                <w:rFonts w:ascii="Times New Roman" w:eastAsia="Calibri" w:hAnsi="Times New Roman" w:cs="Times New Roman"/>
                <w:sz w:val="24"/>
                <w:szCs w:val="24"/>
                <w:lang w:eastAsia="ar-SA"/>
              </w:rPr>
              <w:t xml:space="preserve">№ </w:t>
            </w:r>
            <w:bookmarkStart w:id="0" w:name="_GoBack"/>
            <w:bookmarkEnd w:id="0"/>
            <w:r w:rsidRPr="00314FED">
              <w:rPr>
                <w:rFonts w:ascii="Times New Roman" w:eastAsia="Calibri" w:hAnsi="Times New Roman" w:cs="Times New Roman"/>
                <w:sz w:val="24"/>
                <w:szCs w:val="24"/>
                <w:lang w:eastAsia="ar-SA"/>
              </w:rPr>
              <w:t>3-</w:t>
            </w:r>
            <w:r w:rsidR="002C593B">
              <w:rPr>
                <w:rFonts w:ascii="Times New Roman" w:eastAsia="Calibri" w:hAnsi="Times New Roman" w:cs="Times New Roman"/>
                <w:sz w:val="24"/>
                <w:szCs w:val="24"/>
                <w:lang w:eastAsia="ar-SA"/>
              </w:rPr>
              <w:t>3</w:t>
            </w:r>
          </w:p>
        </w:tc>
      </w:tr>
      <w:tr w:rsidR="00314FED" w:rsidRPr="00314FED" w:rsidTr="00306C82">
        <w:trPr>
          <w:trHeight w:val="2834"/>
        </w:trPr>
        <w:tc>
          <w:tcPr>
            <w:tcW w:w="7609" w:type="dxa"/>
            <w:gridSpan w:val="5"/>
          </w:tcPr>
          <w:p w:rsidR="00314FED" w:rsidRPr="00314FED" w:rsidRDefault="00314FED" w:rsidP="00314FED">
            <w:pPr>
              <w:suppressAutoHyphens/>
              <w:spacing w:after="0" w:line="240" w:lineRule="auto"/>
              <w:contextualSpacing/>
              <w:jc w:val="both"/>
              <w:rPr>
                <w:rFonts w:ascii="Times New Roman" w:eastAsia="Calibri" w:hAnsi="Times New Roman" w:cs="Times New Roman"/>
                <w:b/>
                <w:sz w:val="24"/>
                <w:szCs w:val="24"/>
                <w:lang w:eastAsia="ar-SA"/>
              </w:rPr>
            </w:pPr>
          </w:p>
          <w:p w:rsidR="00314FED" w:rsidRPr="00314FED" w:rsidRDefault="00314FED" w:rsidP="00314FED">
            <w:pPr>
              <w:suppressAutoHyphens/>
              <w:spacing w:after="0" w:line="240" w:lineRule="auto"/>
              <w:contextualSpacing/>
              <w:jc w:val="both"/>
              <w:rPr>
                <w:rFonts w:ascii="Times New Roman" w:eastAsia="Calibri" w:hAnsi="Times New Roman" w:cs="Times New Roman"/>
                <w:sz w:val="24"/>
                <w:szCs w:val="24"/>
                <w:lang w:eastAsia="ar-SA"/>
              </w:rPr>
            </w:pPr>
            <w:r w:rsidRPr="00314FED">
              <w:rPr>
                <w:rFonts w:ascii="Times New Roman" w:eastAsia="Calibri" w:hAnsi="Times New Roman" w:cs="Times New Roman"/>
                <w:b/>
                <w:sz w:val="24"/>
                <w:szCs w:val="24"/>
                <w:lang w:eastAsia="ar-SA"/>
              </w:rPr>
              <w:t>О внесении изменений в 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tc>
        <w:tc>
          <w:tcPr>
            <w:tcW w:w="2594" w:type="dxa"/>
          </w:tcPr>
          <w:p w:rsidR="00314FED" w:rsidRPr="00314FED" w:rsidRDefault="00314FED" w:rsidP="00314FED">
            <w:pPr>
              <w:suppressAutoHyphens/>
              <w:spacing w:line="240" w:lineRule="auto"/>
              <w:ind w:right="6236"/>
              <w:jc w:val="both"/>
              <w:rPr>
                <w:rFonts w:ascii="Times New Roman" w:eastAsia="Calibri" w:hAnsi="Times New Roman" w:cs="Times New Roman"/>
                <w:sz w:val="24"/>
                <w:szCs w:val="24"/>
                <w:lang w:eastAsia="ar-SA"/>
              </w:rPr>
            </w:pPr>
          </w:p>
        </w:tc>
      </w:tr>
    </w:tbl>
    <w:p w:rsidR="00314FED" w:rsidRPr="00314FED" w:rsidRDefault="00314FED" w:rsidP="00314FED">
      <w:pPr>
        <w:jc w:val="both"/>
        <w:rPr>
          <w:rFonts w:ascii="Times New Roman" w:hAnsi="Times New Roman" w:cs="Times New Roman"/>
          <w:b/>
          <w:sz w:val="24"/>
          <w:szCs w:val="24"/>
        </w:rPr>
      </w:pPr>
      <w:r>
        <w:rPr>
          <w:rFonts w:ascii="Times New Roman" w:hAnsi="Times New Roman" w:cs="Times New Roman"/>
          <w:sz w:val="24"/>
          <w:szCs w:val="24"/>
        </w:rPr>
        <w:tab/>
      </w:r>
      <w:r w:rsidRPr="00314FED">
        <w:rPr>
          <w:rFonts w:ascii="Times New Roman" w:hAnsi="Times New Roman" w:cs="Times New Roman"/>
          <w:sz w:val="24"/>
          <w:szCs w:val="24"/>
        </w:rPr>
        <w:t xml:space="preserve">В целях обеспечения совершенствования и развития системы правовой защиты социально-трудовых прав членов Профсоюза и профсоюзного </w:t>
      </w:r>
      <w:proofErr w:type="gramStart"/>
      <w:r w:rsidRPr="00314FED">
        <w:rPr>
          <w:rFonts w:ascii="Times New Roman" w:hAnsi="Times New Roman" w:cs="Times New Roman"/>
          <w:sz w:val="24"/>
          <w:szCs w:val="24"/>
        </w:rPr>
        <w:t>контроля за</w:t>
      </w:r>
      <w:proofErr w:type="gramEnd"/>
      <w:r w:rsidRPr="00314FED">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законодательства о профессиональных союзах, выполнением условий коллективных договоров, соглашений в организациях системы образования Исполнительный комитет Профсоюза </w:t>
      </w:r>
      <w:r w:rsidRPr="00314FED">
        <w:rPr>
          <w:rFonts w:ascii="Times New Roman" w:hAnsi="Times New Roman" w:cs="Times New Roman"/>
          <w:b/>
          <w:sz w:val="24"/>
          <w:szCs w:val="24"/>
        </w:rPr>
        <w:t>ПОСТАНОВЛЯЕТ:</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1. </w:t>
      </w:r>
      <w:proofErr w:type="gramStart"/>
      <w:r w:rsidRPr="00314FED">
        <w:rPr>
          <w:rFonts w:ascii="Times New Roman" w:hAnsi="Times New Roman" w:cs="Times New Roman"/>
          <w:sz w:val="24"/>
          <w:szCs w:val="24"/>
        </w:rPr>
        <w:t>Внести одобренные Советом по правовой работе при Центральном Совете Профсоюза изменения в 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 и утвердить его в новой редакции с учётом изменений трудового законодательства и законодательства в сфере образования</w:t>
      </w:r>
      <w:proofErr w:type="gramEnd"/>
      <w:r w:rsidRPr="00314FED">
        <w:rPr>
          <w:rFonts w:ascii="Times New Roman" w:hAnsi="Times New Roman" w:cs="Times New Roman"/>
          <w:sz w:val="24"/>
          <w:szCs w:val="24"/>
        </w:rPr>
        <w:t xml:space="preserve"> (прилагается).</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2. </w:t>
      </w:r>
      <w:proofErr w:type="gramStart"/>
      <w:r w:rsidRPr="00314FED">
        <w:rPr>
          <w:rFonts w:ascii="Times New Roman" w:hAnsi="Times New Roman" w:cs="Times New Roman"/>
          <w:sz w:val="24"/>
          <w:szCs w:val="24"/>
        </w:rPr>
        <w:t>Контроль за</w:t>
      </w:r>
      <w:proofErr w:type="gramEnd"/>
      <w:r w:rsidRPr="00314FED">
        <w:rPr>
          <w:rFonts w:ascii="Times New Roman" w:hAnsi="Times New Roman" w:cs="Times New Roman"/>
          <w:sz w:val="24"/>
          <w:szCs w:val="24"/>
        </w:rPr>
        <w:t xml:space="preserve"> выполнением настоящего постановления возложить на заместителя Председателя Профсоюза М.В. Авдеенко, заведующего правовым отделом – главного правового инспектора труда ЦС Профсоюза С.Б. </w:t>
      </w:r>
      <w:proofErr w:type="spellStart"/>
      <w:r w:rsidRPr="00314FED">
        <w:rPr>
          <w:rFonts w:ascii="Times New Roman" w:hAnsi="Times New Roman" w:cs="Times New Roman"/>
          <w:sz w:val="24"/>
          <w:szCs w:val="24"/>
        </w:rPr>
        <w:t>Хмелькова</w:t>
      </w:r>
      <w:proofErr w:type="spellEnd"/>
      <w:r w:rsidRPr="00314FED">
        <w:rPr>
          <w:rFonts w:ascii="Times New Roman" w:hAnsi="Times New Roman" w:cs="Times New Roman"/>
          <w:sz w:val="24"/>
          <w:szCs w:val="24"/>
        </w:rPr>
        <w:t>.</w:t>
      </w:r>
    </w:p>
    <w:p w:rsid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3. Рекомендовать региональным (межрегиональным) организациям Профсоюза организовать обучение внештатных правовых инспекторов труда по вопросам Порядка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w:t>
      </w:r>
      <w:r>
        <w:rPr>
          <w:rFonts w:ascii="Times New Roman" w:hAnsi="Times New Roman" w:cs="Times New Roman"/>
          <w:sz w:val="24"/>
          <w:szCs w:val="24"/>
        </w:rPr>
        <w:t xml:space="preserve">лективных договоров, соглашений. </w:t>
      </w:r>
    </w:p>
    <w:p w:rsidR="00314FED" w:rsidRDefault="00314FED" w:rsidP="00314FED">
      <w:pPr>
        <w:spacing w:after="0" w:line="240" w:lineRule="auto"/>
        <w:jc w:val="both"/>
        <w:rPr>
          <w:rFonts w:ascii="Times New Roman" w:hAnsi="Times New Roman" w:cs="Times New Roman"/>
          <w:sz w:val="24"/>
          <w:szCs w:val="24"/>
        </w:rPr>
      </w:pPr>
    </w:p>
    <w:p w:rsidR="00314FED" w:rsidRDefault="00314FED" w:rsidP="00314FED">
      <w:pPr>
        <w:spacing w:after="0" w:line="240" w:lineRule="auto"/>
        <w:jc w:val="both"/>
        <w:rPr>
          <w:rFonts w:ascii="Times New Roman" w:hAnsi="Times New Roman" w:cs="Times New Roman"/>
          <w:sz w:val="24"/>
          <w:szCs w:val="24"/>
        </w:rPr>
      </w:pPr>
    </w:p>
    <w:p w:rsidR="00BC2677" w:rsidRDefault="00BC2677" w:rsidP="00314FED">
      <w:pPr>
        <w:spacing w:after="0" w:line="240" w:lineRule="auto"/>
        <w:jc w:val="both"/>
        <w:rPr>
          <w:rFonts w:ascii="Times New Roman" w:hAnsi="Times New Roman" w:cs="Times New Roman"/>
          <w:sz w:val="24"/>
          <w:szCs w:val="24"/>
        </w:rPr>
      </w:pPr>
    </w:p>
    <w:p w:rsidR="00314FED" w:rsidRPr="00314FED" w:rsidRDefault="00314FED" w:rsidP="00314FED">
      <w:pPr>
        <w:rPr>
          <w:rFonts w:ascii="Times New Roman" w:hAnsi="Times New Roman" w:cs="Times New Roman"/>
          <w:sz w:val="24"/>
          <w:szCs w:val="24"/>
        </w:rPr>
      </w:pPr>
      <w:r w:rsidRPr="00314FED">
        <w:rPr>
          <w:rFonts w:ascii="Times New Roman" w:hAnsi="Times New Roman" w:cs="Times New Roman"/>
          <w:sz w:val="24"/>
          <w:szCs w:val="24"/>
        </w:rPr>
        <w:t xml:space="preserve"> Председатель Профсоюза                                                          </w:t>
      </w:r>
      <w:r>
        <w:rPr>
          <w:rFonts w:ascii="Times New Roman" w:hAnsi="Times New Roman" w:cs="Times New Roman"/>
          <w:sz w:val="24"/>
          <w:szCs w:val="24"/>
        </w:rPr>
        <w:t xml:space="preserve">                  </w:t>
      </w:r>
      <w:r w:rsidR="00BC26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4F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4FED">
        <w:rPr>
          <w:rFonts w:ascii="Times New Roman" w:hAnsi="Times New Roman" w:cs="Times New Roman"/>
          <w:sz w:val="24"/>
          <w:szCs w:val="24"/>
        </w:rPr>
        <w:t xml:space="preserve"> Г.И. Меркулова</w:t>
      </w:r>
    </w:p>
    <w:p w:rsidR="00314FED" w:rsidRDefault="00314FED" w:rsidP="00314FED">
      <w:pPr>
        <w:rPr>
          <w:rFonts w:ascii="Times New Roman" w:hAnsi="Times New Roman" w:cs="Times New Roman"/>
          <w:sz w:val="24"/>
          <w:szCs w:val="24"/>
        </w:rPr>
      </w:pPr>
    </w:p>
    <w:p w:rsidR="00314FED" w:rsidRPr="00314FED" w:rsidRDefault="00314FED" w:rsidP="00314FED">
      <w:pPr>
        <w:spacing w:after="0" w:line="240" w:lineRule="auto"/>
        <w:jc w:val="right"/>
        <w:rPr>
          <w:rFonts w:ascii="Times New Roman" w:hAnsi="Times New Roman" w:cs="Times New Roman"/>
          <w:sz w:val="24"/>
          <w:szCs w:val="24"/>
        </w:rPr>
      </w:pPr>
      <w:r w:rsidRPr="00314FED">
        <w:rPr>
          <w:rFonts w:ascii="Times New Roman" w:hAnsi="Times New Roman" w:cs="Times New Roman"/>
          <w:sz w:val="24"/>
          <w:szCs w:val="24"/>
        </w:rPr>
        <w:lastRenderedPageBreak/>
        <w:t xml:space="preserve">Приложение </w:t>
      </w:r>
    </w:p>
    <w:p w:rsidR="00314FED" w:rsidRPr="00314FED" w:rsidRDefault="00314FED" w:rsidP="00314FED">
      <w:pPr>
        <w:spacing w:after="0" w:line="240" w:lineRule="auto"/>
        <w:jc w:val="right"/>
        <w:rPr>
          <w:rFonts w:ascii="Times New Roman" w:hAnsi="Times New Roman" w:cs="Times New Roman"/>
          <w:sz w:val="24"/>
          <w:szCs w:val="24"/>
        </w:rPr>
      </w:pPr>
      <w:r w:rsidRPr="00314FED">
        <w:rPr>
          <w:rFonts w:ascii="Times New Roman" w:hAnsi="Times New Roman" w:cs="Times New Roman"/>
          <w:sz w:val="24"/>
          <w:szCs w:val="24"/>
        </w:rPr>
        <w:t>к постановлению</w:t>
      </w:r>
    </w:p>
    <w:p w:rsidR="00314FED" w:rsidRPr="00314FED" w:rsidRDefault="00314FED" w:rsidP="00314FED">
      <w:pPr>
        <w:spacing w:after="0" w:line="240" w:lineRule="auto"/>
        <w:jc w:val="right"/>
        <w:rPr>
          <w:rFonts w:ascii="Times New Roman" w:hAnsi="Times New Roman" w:cs="Times New Roman"/>
          <w:sz w:val="24"/>
          <w:szCs w:val="24"/>
        </w:rPr>
      </w:pPr>
      <w:r w:rsidRPr="00314FED">
        <w:rPr>
          <w:rFonts w:ascii="Times New Roman" w:hAnsi="Times New Roman" w:cs="Times New Roman"/>
          <w:sz w:val="24"/>
          <w:szCs w:val="24"/>
        </w:rPr>
        <w:t xml:space="preserve"> Исполкома Профсоюза</w:t>
      </w:r>
    </w:p>
    <w:p w:rsidR="00314FED" w:rsidRPr="00314FED" w:rsidRDefault="00314FED" w:rsidP="00314FED">
      <w:pPr>
        <w:spacing w:after="0" w:line="240" w:lineRule="auto"/>
        <w:jc w:val="right"/>
        <w:rPr>
          <w:rFonts w:ascii="Times New Roman" w:hAnsi="Times New Roman" w:cs="Times New Roman"/>
          <w:sz w:val="24"/>
          <w:szCs w:val="24"/>
        </w:rPr>
      </w:pPr>
      <w:r w:rsidRPr="00314FED">
        <w:rPr>
          <w:rFonts w:ascii="Times New Roman" w:hAnsi="Times New Roman" w:cs="Times New Roman"/>
          <w:sz w:val="24"/>
          <w:szCs w:val="24"/>
        </w:rPr>
        <w:t>от  9 декабря  2015г. № 3-3</w:t>
      </w:r>
    </w:p>
    <w:p w:rsidR="00E55780" w:rsidRDefault="00E55780" w:rsidP="00314FED">
      <w:pPr>
        <w:jc w:val="center"/>
        <w:rPr>
          <w:rFonts w:ascii="Times New Roman" w:hAnsi="Times New Roman" w:cs="Times New Roman"/>
          <w:b/>
          <w:sz w:val="24"/>
          <w:szCs w:val="24"/>
        </w:rPr>
      </w:pPr>
    </w:p>
    <w:p w:rsidR="00314FED" w:rsidRPr="00E55780" w:rsidRDefault="00314FED" w:rsidP="00314FED">
      <w:pPr>
        <w:jc w:val="center"/>
        <w:rPr>
          <w:rFonts w:ascii="Times New Roman" w:hAnsi="Times New Roman" w:cs="Times New Roman"/>
          <w:b/>
          <w:sz w:val="24"/>
          <w:szCs w:val="24"/>
        </w:rPr>
      </w:pPr>
      <w:r w:rsidRPr="00E55780">
        <w:rPr>
          <w:rFonts w:ascii="Times New Roman" w:hAnsi="Times New Roman" w:cs="Times New Roman"/>
          <w:b/>
          <w:sz w:val="24"/>
          <w:szCs w:val="24"/>
        </w:rPr>
        <w:t>ПОРЯДОК</w:t>
      </w:r>
    </w:p>
    <w:p w:rsidR="00314FED" w:rsidRPr="00E55780" w:rsidRDefault="00314FED" w:rsidP="00314FED">
      <w:pPr>
        <w:jc w:val="center"/>
        <w:rPr>
          <w:rFonts w:ascii="Times New Roman" w:hAnsi="Times New Roman" w:cs="Times New Roman"/>
          <w:b/>
          <w:sz w:val="24"/>
          <w:szCs w:val="24"/>
        </w:rPr>
      </w:pPr>
      <w:r w:rsidRPr="00E55780">
        <w:rPr>
          <w:rFonts w:ascii="Times New Roman" w:hAnsi="Times New Roman" w:cs="Times New Roman"/>
          <w:b/>
          <w:sz w:val="24"/>
          <w:szCs w:val="24"/>
        </w:rPr>
        <w:t>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314FED" w:rsidRPr="00314FED" w:rsidRDefault="00314FED" w:rsidP="00314FED">
      <w:pPr>
        <w:jc w:val="center"/>
        <w:rPr>
          <w:rFonts w:ascii="Times New Roman" w:hAnsi="Times New Roman" w:cs="Times New Roman"/>
          <w:sz w:val="24"/>
          <w:szCs w:val="24"/>
        </w:rPr>
      </w:pPr>
    </w:p>
    <w:p w:rsidR="00314FED" w:rsidRPr="00314FED" w:rsidRDefault="00314FED" w:rsidP="00314FED">
      <w:pPr>
        <w:jc w:val="center"/>
        <w:rPr>
          <w:rFonts w:ascii="Times New Roman" w:hAnsi="Times New Roman" w:cs="Times New Roman"/>
          <w:sz w:val="24"/>
          <w:szCs w:val="24"/>
        </w:rPr>
      </w:pPr>
      <w:r w:rsidRPr="00314FED">
        <w:rPr>
          <w:rFonts w:ascii="Times New Roman" w:hAnsi="Times New Roman" w:cs="Times New Roman"/>
          <w:sz w:val="24"/>
          <w:szCs w:val="24"/>
        </w:rPr>
        <w:t>I. Общие положения</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1.1. Порядок определяет требования к проведению проверок образовательных организаций по соблюдению трудового законодательства и иных нормативных правовых актов, содержащих нормы трудового права (далее – трудовое законодательство) правовыми (главными правовыми) инспекторами труда Профсоюза, в том числе внештатными правовыми инспекторами труда Профсоюза работников народного образования и науки Российской Федерации (далее – правовые инспекторы труда Профсоюза).</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1.2. </w:t>
      </w:r>
      <w:proofErr w:type="gramStart"/>
      <w:r w:rsidRPr="00314FED">
        <w:rPr>
          <w:rFonts w:ascii="Times New Roman" w:hAnsi="Times New Roman" w:cs="Times New Roman"/>
          <w:sz w:val="24"/>
          <w:szCs w:val="24"/>
        </w:rPr>
        <w:t>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 (далее - Порядок), разработан в соответствии с Трудовым кодексом Российской Федерации, Федеральным законом «О профессиональных союзах, их правах и гарантиях деятельности», другими федеральными законами и иных нормативными правовыми актами</w:t>
      </w:r>
      <w:proofErr w:type="gramEnd"/>
      <w:r w:rsidRPr="00314FED">
        <w:rPr>
          <w:rFonts w:ascii="Times New Roman" w:hAnsi="Times New Roman" w:cs="Times New Roman"/>
          <w:sz w:val="24"/>
          <w:szCs w:val="24"/>
        </w:rPr>
        <w:t xml:space="preserve">, с учётом обобщения практики проведения проверок соблюдения трудового законодательства правовыми инспекторами </w:t>
      </w:r>
      <w:proofErr w:type="gramStart"/>
      <w:r w:rsidRPr="00314FED">
        <w:rPr>
          <w:rFonts w:ascii="Times New Roman" w:hAnsi="Times New Roman" w:cs="Times New Roman"/>
          <w:sz w:val="24"/>
          <w:szCs w:val="24"/>
        </w:rPr>
        <w:t>труда территориальных организаций Профсоюза работников народного образования</w:t>
      </w:r>
      <w:proofErr w:type="gramEnd"/>
      <w:r w:rsidRPr="00314FED">
        <w:rPr>
          <w:rFonts w:ascii="Times New Roman" w:hAnsi="Times New Roman" w:cs="Times New Roman"/>
          <w:sz w:val="24"/>
          <w:szCs w:val="24"/>
        </w:rPr>
        <w:t xml:space="preserve"> и науки Российской Федерации (далее – Профсоюз).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1.3. Проверки соблюдения трудового законодательства проводятся правовыми инспекторами труда Профсоюза с целью:</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выявления нарушений трудового законодательства и иных нормативных правовых актов, содержащих нормы трудового права;</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предупреждения нарушений прав и законных интересов работников образовательных организаций;</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обеспечения защиты социально-трудовых прав и законных интересов работников-членов Профсоюза;</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 принятия мер по восстановлению нарушенных прав работников образовательных организаций и привлечению виновных должностных лиц к ответственности за нарушения трудового законодательства и иных актов, содержащих нормы трудового права.</w:t>
      </w:r>
    </w:p>
    <w:p w:rsid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1.4. </w:t>
      </w:r>
      <w:proofErr w:type="gramStart"/>
      <w:r w:rsidRPr="00314FED">
        <w:rPr>
          <w:rFonts w:ascii="Times New Roman" w:hAnsi="Times New Roman" w:cs="Times New Roman"/>
          <w:sz w:val="24"/>
          <w:szCs w:val="24"/>
        </w:rPr>
        <w:t>В своей деятельности правовые инспекторы труда Профсоюза руководствуются Конституцией Российской Федерации, Трудовым кодексом Российской Федерации от 30.12.2001 № 197-ФЗ, Федеральным законом от 12.01.1996 № 10-ФЗ «О профессиональных союзах, их правах и гарантиях деятельности», Федеральным законом от 27.07.2006 № 152-ФЗ «О персональных данных», Федеральным законом от 29.12.2012  № 273-ФЗ «Об образовании в Российской Федерации», иными законами и нормативными правовыми актами, а также Уставом Профессионального союза</w:t>
      </w:r>
      <w:proofErr w:type="gramEnd"/>
      <w:r w:rsidRPr="00314FED">
        <w:rPr>
          <w:rFonts w:ascii="Times New Roman" w:hAnsi="Times New Roman" w:cs="Times New Roman"/>
          <w:sz w:val="24"/>
          <w:szCs w:val="24"/>
        </w:rPr>
        <w:t xml:space="preserve"> работников народного образования и науки Российской Федерации, Положением о правовой инспекции труда Профсоюза работников народного образования и науки Российской Федерации и настоящим Порядком. </w:t>
      </w:r>
    </w:p>
    <w:p w:rsidR="00E55780" w:rsidRDefault="00E55780" w:rsidP="00314FED">
      <w:pPr>
        <w:spacing w:after="0" w:line="240" w:lineRule="auto"/>
        <w:jc w:val="both"/>
        <w:rPr>
          <w:rFonts w:ascii="Times New Roman" w:hAnsi="Times New Roman" w:cs="Times New Roman"/>
          <w:sz w:val="24"/>
          <w:szCs w:val="24"/>
        </w:rPr>
      </w:pP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1.5. В настоящем Порядке используются следующие понятия:</w:t>
      </w:r>
    </w:p>
    <w:p w:rsidR="00314FED" w:rsidRPr="00314FED" w:rsidRDefault="00314FED" w:rsidP="00314FED">
      <w:pPr>
        <w:spacing w:after="0" w:line="240" w:lineRule="auto"/>
        <w:jc w:val="both"/>
        <w:rPr>
          <w:rFonts w:ascii="Times New Roman" w:hAnsi="Times New Roman" w:cs="Times New Roman"/>
          <w:sz w:val="24"/>
          <w:szCs w:val="24"/>
        </w:rPr>
      </w:pPr>
      <w:r w:rsidRPr="00E55780">
        <w:rPr>
          <w:rFonts w:ascii="Times New Roman" w:hAnsi="Times New Roman" w:cs="Times New Roman"/>
          <w:b/>
          <w:sz w:val="24"/>
          <w:szCs w:val="24"/>
        </w:rPr>
        <w:t>Территориальная организация Профсоюза</w:t>
      </w:r>
      <w:r w:rsidRPr="00314FED">
        <w:rPr>
          <w:rFonts w:ascii="Times New Roman" w:hAnsi="Times New Roman" w:cs="Times New Roman"/>
          <w:sz w:val="24"/>
          <w:szCs w:val="24"/>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314FED" w:rsidRPr="00314FED" w:rsidRDefault="00314FED" w:rsidP="00314FED">
      <w:pPr>
        <w:spacing w:after="0" w:line="240" w:lineRule="auto"/>
        <w:jc w:val="both"/>
        <w:rPr>
          <w:rFonts w:ascii="Times New Roman" w:hAnsi="Times New Roman" w:cs="Times New Roman"/>
          <w:sz w:val="24"/>
          <w:szCs w:val="24"/>
        </w:rPr>
      </w:pPr>
      <w:r w:rsidRPr="00E55780">
        <w:rPr>
          <w:rFonts w:ascii="Times New Roman" w:hAnsi="Times New Roman" w:cs="Times New Roman"/>
          <w:b/>
          <w:sz w:val="24"/>
          <w:szCs w:val="24"/>
        </w:rPr>
        <w:t>Профсоюзный орган</w:t>
      </w:r>
      <w:r w:rsidRPr="00314FED">
        <w:rPr>
          <w:rFonts w:ascii="Times New Roman" w:hAnsi="Times New Roman" w:cs="Times New Roman"/>
          <w:sz w:val="24"/>
          <w:szCs w:val="24"/>
        </w:rPr>
        <w:t xml:space="preserve"> – орган, образованный в соответствии с Уставом Профсоюза.</w:t>
      </w:r>
    </w:p>
    <w:p w:rsidR="00314FED" w:rsidRPr="00314FED" w:rsidRDefault="00314FED" w:rsidP="00314FED">
      <w:pPr>
        <w:spacing w:after="0" w:line="240" w:lineRule="auto"/>
        <w:jc w:val="both"/>
        <w:rPr>
          <w:rFonts w:ascii="Times New Roman" w:hAnsi="Times New Roman" w:cs="Times New Roman"/>
          <w:sz w:val="24"/>
          <w:szCs w:val="24"/>
        </w:rPr>
      </w:pPr>
      <w:proofErr w:type="gramStart"/>
      <w:r w:rsidRPr="00E55780">
        <w:rPr>
          <w:rFonts w:ascii="Times New Roman" w:hAnsi="Times New Roman" w:cs="Times New Roman"/>
          <w:b/>
          <w:sz w:val="24"/>
          <w:szCs w:val="24"/>
        </w:rPr>
        <w:t>Правовая инспекция труда Профсоюза работников народного образования и науки Российской Федерации</w:t>
      </w:r>
      <w:r w:rsidRPr="00314FED">
        <w:rPr>
          <w:rFonts w:ascii="Times New Roman" w:hAnsi="Times New Roman" w:cs="Times New Roman"/>
          <w:sz w:val="24"/>
          <w:szCs w:val="24"/>
        </w:rPr>
        <w:t xml:space="preserve"> (далее – правовая инспекция труда Профсоюза) является органом, создаваемым для осуществления профсоюзного контроля за соблюдением трудового законодательства и иных нормативных правовых актов, содержащих нормы трудового права, законодательства о профессиональных союзах, выполнением условий коллективных договоров, соглашений в организациях системы образования, в которых работают и (или) обучаются члены Профсоюза.</w:t>
      </w:r>
      <w:proofErr w:type="gramEnd"/>
      <w:r w:rsidRPr="00314FED">
        <w:rPr>
          <w:rFonts w:ascii="Times New Roman" w:hAnsi="Times New Roman" w:cs="Times New Roman"/>
          <w:sz w:val="24"/>
          <w:szCs w:val="24"/>
        </w:rPr>
        <w:cr/>
      </w:r>
      <w:r w:rsidRPr="00E55780">
        <w:rPr>
          <w:rFonts w:ascii="Times New Roman" w:hAnsi="Times New Roman" w:cs="Times New Roman"/>
          <w:b/>
          <w:sz w:val="24"/>
          <w:szCs w:val="24"/>
        </w:rPr>
        <w:t>Правовой инспектор труда Профсоюза</w:t>
      </w:r>
      <w:r w:rsidRPr="00314FED">
        <w:rPr>
          <w:rFonts w:ascii="Times New Roman" w:hAnsi="Times New Roman" w:cs="Times New Roman"/>
          <w:sz w:val="24"/>
          <w:szCs w:val="24"/>
        </w:rPr>
        <w:t xml:space="preserve"> – лицо, уполномоченное в соответствии с Трудовым кодексом Российской Федерации и Положением о правовой инспекции труда Профсоюза осуществлять мероприятия по </w:t>
      </w:r>
      <w:proofErr w:type="gramStart"/>
      <w:r w:rsidRPr="00314FED">
        <w:rPr>
          <w:rFonts w:ascii="Times New Roman" w:hAnsi="Times New Roman" w:cs="Times New Roman"/>
          <w:sz w:val="24"/>
          <w:szCs w:val="24"/>
        </w:rPr>
        <w:t>контролю за</w:t>
      </w:r>
      <w:proofErr w:type="gramEnd"/>
      <w:r w:rsidRPr="00314FED">
        <w:rPr>
          <w:rFonts w:ascii="Times New Roman" w:hAnsi="Times New Roman" w:cs="Times New Roman"/>
          <w:sz w:val="24"/>
          <w:szCs w:val="24"/>
        </w:rPr>
        <w:t xml:space="preserve"> соблюдением работодателем трудового законодательства и иных нормативных правовых актов, содержащих нормы трудового права.</w:t>
      </w:r>
    </w:p>
    <w:p w:rsidR="00314FED" w:rsidRPr="00314FED" w:rsidRDefault="00314FED" w:rsidP="00314FED">
      <w:pPr>
        <w:spacing w:after="0" w:line="240" w:lineRule="auto"/>
        <w:jc w:val="both"/>
        <w:rPr>
          <w:rFonts w:ascii="Times New Roman" w:hAnsi="Times New Roman" w:cs="Times New Roman"/>
          <w:sz w:val="24"/>
          <w:szCs w:val="24"/>
        </w:rPr>
      </w:pPr>
      <w:r w:rsidRPr="00E55780">
        <w:rPr>
          <w:rFonts w:ascii="Times New Roman" w:hAnsi="Times New Roman" w:cs="Times New Roman"/>
          <w:b/>
          <w:sz w:val="24"/>
          <w:szCs w:val="24"/>
        </w:rPr>
        <w:t>Мероприятие по контролю</w:t>
      </w:r>
      <w:r w:rsidRPr="00314FED">
        <w:rPr>
          <w:rFonts w:ascii="Times New Roman" w:hAnsi="Times New Roman" w:cs="Times New Roman"/>
          <w:sz w:val="24"/>
          <w:szCs w:val="24"/>
        </w:rPr>
        <w:t xml:space="preserve"> – действия профсоюзных организаций, правовых инспекторов труда Профсоюза по рассмотрению документов юридического лица, направленные на выявление нарушений обязательных требований и (или) требований, установленных нормативными правовыми актами.</w:t>
      </w:r>
    </w:p>
    <w:p w:rsidR="00314FED" w:rsidRPr="00314FED" w:rsidRDefault="00314FED" w:rsidP="00314FED">
      <w:pPr>
        <w:spacing w:after="0" w:line="240" w:lineRule="auto"/>
        <w:jc w:val="both"/>
        <w:rPr>
          <w:rFonts w:ascii="Times New Roman" w:hAnsi="Times New Roman" w:cs="Times New Roman"/>
          <w:sz w:val="24"/>
          <w:szCs w:val="24"/>
        </w:rPr>
      </w:pPr>
      <w:r w:rsidRPr="00E55780">
        <w:rPr>
          <w:rFonts w:ascii="Times New Roman" w:hAnsi="Times New Roman" w:cs="Times New Roman"/>
          <w:b/>
          <w:sz w:val="24"/>
          <w:szCs w:val="24"/>
        </w:rPr>
        <w:t>Проверка</w:t>
      </w:r>
      <w:r w:rsidRPr="00314FED">
        <w:rPr>
          <w:rFonts w:ascii="Times New Roman" w:hAnsi="Times New Roman" w:cs="Times New Roman"/>
          <w:sz w:val="24"/>
          <w:szCs w:val="24"/>
        </w:rPr>
        <w:t xml:space="preserve"> – совокупность проводимых профсоюзными организациями, правовыми инспекторами труда Профсоюза в отношении юридического лица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нормативными правовыми актами.</w:t>
      </w:r>
    </w:p>
    <w:p w:rsidR="00314FED" w:rsidRPr="00314FED" w:rsidRDefault="00314FED" w:rsidP="00314FED">
      <w:pPr>
        <w:spacing w:after="0" w:line="240" w:lineRule="auto"/>
        <w:jc w:val="both"/>
        <w:rPr>
          <w:rFonts w:ascii="Times New Roman" w:hAnsi="Times New Roman" w:cs="Times New Roman"/>
          <w:sz w:val="24"/>
          <w:szCs w:val="24"/>
        </w:rPr>
      </w:pPr>
      <w:proofErr w:type="gramStart"/>
      <w:r w:rsidRPr="00E55780">
        <w:rPr>
          <w:rFonts w:ascii="Times New Roman" w:hAnsi="Times New Roman" w:cs="Times New Roman"/>
          <w:b/>
          <w:sz w:val="24"/>
          <w:szCs w:val="24"/>
        </w:rPr>
        <w:t>Плановые проверки</w:t>
      </w:r>
      <w:r w:rsidRPr="00314FED">
        <w:rPr>
          <w:rFonts w:ascii="Times New Roman" w:hAnsi="Times New Roman" w:cs="Times New Roman"/>
          <w:sz w:val="24"/>
          <w:szCs w:val="24"/>
        </w:rPr>
        <w:t xml:space="preserve"> – проверки, проводимые в соответствии с планом мероприятий по контролю за соблюдением работодателями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утвержденным соответствующим профсоюзным органом.</w:t>
      </w:r>
      <w:proofErr w:type="gramEnd"/>
    </w:p>
    <w:p w:rsidR="00314FED" w:rsidRPr="00314FED" w:rsidRDefault="00314FED" w:rsidP="00314FED">
      <w:pPr>
        <w:spacing w:after="0" w:line="240" w:lineRule="auto"/>
        <w:jc w:val="both"/>
        <w:rPr>
          <w:rFonts w:ascii="Times New Roman" w:hAnsi="Times New Roman" w:cs="Times New Roman"/>
          <w:sz w:val="24"/>
          <w:szCs w:val="24"/>
        </w:rPr>
      </w:pPr>
      <w:r w:rsidRPr="00E55780">
        <w:rPr>
          <w:rFonts w:ascii="Times New Roman" w:hAnsi="Times New Roman" w:cs="Times New Roman"/>
          <w:b/>
          <w:sz w:val="24"/>
          <w:szCs w:val="24"/>
        </w:rPr>
        <w:t>Внеплановые проверки</w:t>
      </w:r>
      <w:r w:rsidRPr="00314FED">
        <w:rPr>
          <w:rFonts w:ascii="Times New Roman" w:hAnsi="Times New Roman" w:cs="Times New Roman"/>
          <w:sz w:val="24"/>
          <w:szCs w:val="24"/>
        </w:rPr>
        <w:t xml:space="preserve"> – проверки, проводимые в случаях: поступления в профсоюзную организацию, правовую инспекцию труда Профсоюза обращений членов Профсоюза, первичных профсоюзных организаций с жалобами на нарушение их прав и законных интересов; размещения в средствах массовой информации сведений о наличии нарушений в организациях, где работают члены Профсоюза; истечения срока для исполнения представлений, требований, выданных на основании статьи 370 Трудового кодекса Российской Федерации и непредставления работодателем в установленный срок информации о принятии мер по устранению выявленных нарушений.</w:t>
      </w:r>
    </w:p>
    <w:p w:rsidR="00314FED" w:rsidRPr="00314FED" w:rsidRDefault="00314FED" w:rsidP="00314FED">
      <w:pPr>
        <w:spacing w:after="0" w:line="240" w:lineRule="auto"/>
        <w:jc w:val="both"/>
        <w:rPr>
          <w:rFonts w:ascii="Times New Roman" w:hAnsi="Times New Roman" w:cs="Times New Roman"/>
          <w:sz w:val="24"/>
          <w:szCs w:val="24"/>
        </w:rPr>
      </w:pPr>
      <w:r w:rsidRPr="00E55780">
        <w:rPr>
          <w:rFonts w:ascii="Times New Roman" w:hAnsi="Times New Roman" w:cs="Times New Roman"/>
          <w:b/>
          <w:sz w:val="24"/>
          <w:szCs w:val="24"/>
        </w:rPr>
        <w:t>Комплексные проверки</w:t>
      </w:r>
      <w:r w:rsidRPr="00314FED">
        <w:rPr>
          <w:rFonts w:ascii="Times New Roman" w:hAnsi="Times New Roman" w:cs="Times New Roman"/>
          <w:sz w:val="24"/>
          <w:szCs w:val="24"/>
        </w:rPr>
        <w:t xml:space="preserve"> – проверки, которые охватывают большой объем контрольных мероприятий по всему спектру вопросов соблюдения трудового законодательства.</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Тематические проверки – проверки, которые проводятся по одному из разделов Трудового кодекса Российской Федерации (далее – ТК РФ).</w:t>
      </w:r>
    </w:p>
    <w:p w:rsidR="00314FED" w:rsidRPr="00314FED" w:rsidRDefault="00314FED" w:rsidP="00314FED">
      <w:pPr>
        <w:spacing w:after="0" w:line="240" w:lineRule="auto"/>
        <w:jc w:val="both"/>
        <w:rPr>
          <w:rFonts w:ascii="Times New Roman" w:hAnsi="Times New Roman" w:cs="Times New Roman"/>
          <w:sz w:val="24"/>
          <w:szCs w:val="24"/>
        </w:rPr>
      </w:pPr>
      <w:proofErr w:type="gramStart"/>
      <w:r w:rsidRPr="00E55780">
        <w:rPr>
          <w:rFonts w:ascii="Times New Roman" w:hAnsi="Times New Roman" w:cs="Times New Roman"/>
          <w:b/>
          <w:sz w:val="24"/>
          <w:szCs w:val="24"/>
        </w:rPr>
        <w:t>Документарная проверка</w:t>
      </w:r>
      <w:r w:rsidRPr="00314FED">
        <w:rPr>
          <w:rFonts w:ascii="Times New Roman" w:hAnsi="Times New Roman" w:cs="Times New Roman"/>
          <w:sz w:val="24"/>
          <w:szCs w:val="24"/>
        </w:rPr>
        <w:t xml:space="preserve"> – проверка, в ходе которой изучаются сведения, содержащиеся в документах юридического лица, права и обязанности сторон трудового договора (социального партнерства), документы, используемые при осуществлении их деятельности и связанные с исполнением ими обязательных требований и требований, установленных нормативными правовыми актами, исполнением предписаний правового инспектора труда Профсоюза.</w:t>
      </w:r>
      <w:proofErr w:type="gramEnd"/>
    </w:p>
    <w:p w:rsidR="00314FED" w:rsidRPr="00314FED" w:rsidRDefault="00314FED" w:rsidP="00314FED">
      <w:pPr>
        <w:spacing w:after="0" w:line="240" w:lineRule="auto"/>
        <w:jc w:val="both"/>
        <w:rPr>
          <w:rFonts w:ascii="Times New Roman" w:hAnsi="Times New Roman" w:cs="Times New Roman"/>
          <w:sz w:val="24"/>
          <w:szCs w:val="24"/>
        </w:rPr>
      </w:pPr>
      <w:r w:rsidRPr="00E55780">
        <w:rPr>
          <w:rFonts w:ascii="Times New Roman" w:hAnsi="Times New Roman" w:cs="Times New Roman"/>
          <w:b/>
          <w:sz w:val="24"/>
          <w:szCs w:val="24"/>
        </w:rPr>
        <w:t>Выездная проверка</w:t>
      </w:r>
      <w:r w:rsidRPr="00314FED">
        <w:rPr>
          <w:rFonts w:ascii="Times New Roman" w:hAnsi="Times New Roman" w:cs="Times New Roman"/>
          <w:sz w:val="24"/>
          <w:szCs w:val="24"/>
        </w:rPr>
        <w:t xml:space="preserve"> – проверка, проводимая по месту нахождения юридического лица. </w:t>
      </w:r>
    </w:p>
    <w:p w:rsidR="00314FED" w:rsidRPr="00314FED" w:rsidRDefault="00314FED" w:rsidP="00314FED">
      <w:pPr>
        <w:spacing w:after="0" w:line="240" w:lineRule="auto"/>
        <w:jc w:val="both"/>
        <w:rPr>
          <w:rFonts w:ascii="Times New Roman" w:hAnsi="Times New Roman" w:cs="Times New Roman"/>
          <w:sz w:val="24"/>
          <w:szCs w:val="24"/>
        </w:rPr>
      </w:pPr>
    </w:p>
    <w:p w:rsidR="00E55780" w:rsidRDefault="00E55780" w:rsidP="00314FED">
      <w:pPr>
        <w:spacing w:after="0" w:line="240" w:lineRule="auto"/>
        <w:jc w:val="both"/>
        <w:rPr>
          <w:rFonts w:ascii="Times New Roman" w:hAnsi="Times New Roman" w:cs="Times New Roman"/>
          <w:sz w:val="24"/>
          <w:szCs w:val="24"/>
        </w:rPr>
      </w:pPr>
    </w:p>
    <w:p w:rsidR="00314FED" w:rsidRDefault="00314FED" w:rsidP="00E55780">
      <w:pPr>
        <w:spacing w:after="0" w:line="240" w:lineRule="auto"/>
        <w:jc w:val="center"/>
        <w:rPr>
          <w:rFonts w:ascii="Times New Roman" w:hAnsi="Times New Roman" w:cs="Times New Roman"/>
          <w:sz w:val="24"/>
          <w:szCs w:val="24"/>
        </w:rPr>
      </w:pPr>
      <w:r w:rsidRPr="00314FED">
        <w:rPr>
          <w:rFonts w:ascii="Times New Roman" w:hAnsi="Times New Roman" w:cs="Times New Roman"/>
          <w:sz w:val="24"/>
          <w:szCs w:val="24"/>
        </w:rPr>
        <w:lastRenderedPageBreak/>
        <w:t>II. Планирование и порядок проведения проверки</w:t>
      </w:r>
    </w:p>
    <w:p w:rsidR="00E55780" w:rsidRPr="00314FED" w:rsidRDefault="00E55780" w:rsidP="00E55780">
      <w:pPr>
        <w:spacing w:after="0" w:line="240" w:lineRule="auto"/>
        <w:jc w:val="center"/>
        <w:rPr>
          <w:rFonts w:ascii="Times New Roman" w:hAnsi="Times New Roman" w:cs="Times New Roman"/>
          <w:sz w:val="24"/>
          <w:szCs w:val="24"/>
        </w:rPr>
      </w:pP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2.1. Работа территориальной правовой инспекции труда Профсоюза ведется по плану. Мероприятия плана распределяются между правовыми инспекторами труда Профсоюза, план работы которых составляется на полугодие (год) главным правовым инспектором труда Профсоюза и утверждается выборным коллегиальным или единоличным исполнительным органом территориальной организации Профсоюза. </w:t>
      </w:r>
    </w:p>
    <w:p w:rsidR="00314FED" w:rsidRPr="00314FED" w:rsidRDefault="00E55780" w:rsidP="00314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4FED" w:rsidRPr="00314FED">
        <w:rPr>
          <w:rFonts w:ascii="Times New Roman" w:hAnsi="Times New Roman" w:cs="Times New Roman"/>
          <w:sz w:val="24"/>
          <w:szCs w:val="24"/>
        </w:rPr>
        <w:t xml:space="preserve">Планы </w:t>
      </w:r>
      <w:proofErr w:type="gramStart"/>
      <w:r w:rsidR="00314FED" w:rsidRPr="00314FED">
        <w:rPr>
          <w:rFonts w:ascii="Times New Roman" w:hAnsi="Times New Roman" w:cs="Times New Roman"/>
          <w:sz w:val="24"/>
          <w:szCs w:val="24"/>
        </w:rPr>
        <w:t>мероприятий правовой инспекции труда территориальной организации Профсоюза</w:t>
      </w:r>
      <w:proofErr w:type="gramEnd"/>
      <w:r w:rsidR="00314FED" w:rsidRPr="00314FED">
        <w:rPr>
          <w:rFonts w:ascii="Times New Roman" w:hAnsi="Times New Roman" w:cs="Times New Roman"/>
          <w:sz w:val="24"/>
          <w:szCs w:val="24"/>
        </w:rPr>
        <w:t xml:space="preserve"> по проведению проверок соблюдения трудового законодательства могут координироваться с планами работы государственной инспекции труда, а также другими государственными органами надзора и контроля.</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2.2. На заседаниях выборных коллегиальных органов территориальной организации Профсоюза рассматриваются итоги проведения проверок соблюдения трудового законодательства. </w:t>
      </w:r>
    </w:p>
    <w:p w:rsidR="00314FED" w:rsidRPr="00314FED" w:rsidRDefault="00E55780" w:rsidP="00314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4FED" w:rsidRPr="00314FED">
        <w:rPr>
          <w:rFonts w:ascii="Times New Roman" w:hAnsi="Times New Roman" w:cs="Times New Roman"/>
          <w:sz w:val="24"/>
          <w:szCs w:val="24"/>
        </w:rPr>
        <w:t xml:space="preserve">Итоги проверок соблюдения трудового законодательства могут обсуждаться на совещаниях либо на совместных с органами государственного контроля (надзора) заседаниях, коллегиях органа, осуществляющего управление в сфере образования.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2.3. Правовой инспектор труда Профсоюза должен вести журнал учета мероприятий по контролю. </w:t>
      </w:r>
    </w:p>
    <w:p w:rsidR="00314FED" w:rsidRPr="00314FED" w:rsidRDefault="00E55780" w:rsidP="00314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14FED" w:rsidRPr="00314FED">
        <w:rPr>
          <w:rFonts w:ascii="Times New Roman" w:hAnsi="Times New Roman" w:cs="Times New Roman"/>
          <w:sz w:val="24"/>
          <w:szCs w:val="24"/>
        </w:rPr>
        <w:t>В журнале учета мероприятий по контролю правовой инспектор труда Профсоюза фиксирует сведения о проведенных им мероприятиях по контролю, содержащих информацию о дате, времени проведения мероприятия по контролю, о правовых основаниях, целях, задачах и предмете мероприятия по контролю, о составленных актах, о выданных предписаниях, а также указываются фамилия, имя, отчество, должность лица (лиц), осуществившего (-их) мероприятие по контролю, и его (их</w:t>
      </w:r>
      <w:proofErr w:type="gramEnd"/>
      <w:r w:rsidR="00314FED" w:rsidRPr="00314FED">
        <w:rPr>
          <w:rFonts w:ascii="Times New Roman" w:hAnsi="Times New Roman" w:cs="Times New Roman"/>
          <w:sz w:val="24"/>
          <w:szCs w:val="24"/>
        </w:rPr>
        <w:t xml:space="preserve">) подпись (Приложение № 2).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2.4. Проверки соблюдения требований трудового законодательства проводятся на основании решений (постановлений, распоряжений) выборных профсоюзных органов (коллегиальных и единоличных) либо главного правового инспектора труда Профсоюза (Приложение № 1).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2.5. В решении (постановлении, распоряжении) о проведении проверки указываются:</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номер и дата решения (постановления, распоряжения) о проведении проверки;</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наименование органа, по решению (постановлению, распоряжению) которого проводится проверка;</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фамилия, имя, отчество и должно</w:t>
      </w:r>
      <w:r w:rsidR="00E55780">
        <w:rPr>
          <w:rFonts w:ascii="Times New Roman" w:hAnsi="Times New Roman" w:cs="Times New Roman"/>
          <w:sz w:val="24"/>
          <w:szCs w:val="24"/>
        </w:rPr>
        <w:t>сть лица (лиц), уполномоченног</w:t>
      </w:r>
      <w:proofErr w:type="gramStart"/>
      <w:r w:rsidR="00E55780">
        <w:rPr>
          <w:rFonts w:ascii="Times New Roman" w:hAnsi="Times New Roman" w:cs="Times New Roman"/>
          <w:sz w:val="24"/>
          <w:szCs w:val="24"/>
        </w:rPr>
        <w:t>о</w:t>
      </w:r>
      <w:r w:rsidRPr="00314FED">
        <w:rPr>
          <w:rFonts w:ascii="Times New Roman" w:hAnsi="Times New Roman" w:cs="Times New Roman"/>
          <w:sz w:val="24"/>
          <w:szCs w:val="24"/>
        </w:rPr>
        <w:t>(</w:t>
      </w:r>
      <w:proofErr w:type="gramEnd"/>
      <w:r w:rsidRPr="00314FED">
        <w:rPr>
          <w:rFonts w:ascii="Times New Roman" w:hAnsi="Times New Roman" w:cs="Times New Roman"/>
          <w:sz w:val="24"/>
          <w:szCs w:val="24"/>
        </w:rPr>
        <w:t>-ых) на проведение проверки;</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наименование юридического лица, в котором проводится проверка;</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сроки, цели, задачи и предмет проверки;</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правовые основания проведения мероприятия по контролю, в том числе нормативные правовые акты, соблюдение обязательных требований которых подлежит проверке.</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2.6. Решение (постановление, распоряжение) о проведении проверки либо его заверенная печатью копия предъявляется правовым инспектором труда Профсоюза, осуществляющим проверку, руководителю или иному должностному лицу юридического лица одновременно с удостоверением правового инспектора труда Профсоюза.</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2.7. О времени проверки образовательной организации его руководитель уведомляется правовым инспектором труда Профсоюза до начала ее проведения посредством направления копии решения (распоряжения, постановления) о начале проведения проверки заказным почтовым отправлением с уведомлением о вручении, по факсу, электронной почте, с курьером или иным доступным способом.</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2.8. В случае направления письменного уведомления в нем указываются: основание проведения проверки (ст. 370 ТК РФ), дата (сроки) проведения проверки, фамилия, имя, отчество правового инспектора труда Профсоюза, контактный телефон и список документов, необходимых для проведения проверки.</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2.9. При посещении образовательной организации правовой инспектор труда Профсоюза обязан представиться руководителю образовательной организации, председателю первичной профсоюзной организации и, при необходимости, ознакомить их с Положением о правовой </w:t>
      </w:r>
      <w:r w:rsidRPr="00314FED">
        <w:rPr>
          <w:rFonts w:ascii="Times New Roman" w:hAnsi="Times New Roman" w:cs="Times New Roman"/>
          <w:sz w:val="24"/>
          <w:szCs w:val="24"/>
        </w:rPr>
        <w:lastRenderedPageBreak/>
        <w:t xml:space="preserve">инспекции труда Профсоюза, с правами и полномочиями правового инспектора труда Профсоюза, разъяснить цели, задачи и предмет проверки.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2.10. </w:t>
      </w:r>
      <w:proofErr w:type="gramStart"/>
      <w:r w:rsidRPr="00314FED">
        <w:rPr>
          <w:rFonts w:ascii="Times New Roman" w:hAnsi="Times New Roman" w:cs="Times New Roman"/>
          <w:sz w:val="24"/>
          <w:szCs w:val="24"/>
        </w:rPr>
        <w:t>В случае если руководитель образовательной организации препятствует проведению проверки, правовой инспектор труда Профсоюза обязан разъяснить, что такие действия являются нарушением статьи 370 ТК РФ, статьи 19 Федерального закона «О профессиональных союзах, их правах и гарантиях деятельности» и влекут за собой ответственность, предусмотренную статьей 378 ТК РФ, статьей 30 Федерального закона «О профессиональных союзах, их правах и гарантиях деятельности», статьей 5.27</w:t>
      </w:r>
      <w:proofErr w:type="gramEnd"/>
      <w:r w:rsidRPr="00314FED">
        <w:rPr>
          <w:rFonts w:ascii="Times New Roman" w:hAnsi="Times New Roman" w:cs="Times New Roman"/>
          <w:sz w:val="24"/>
          <w:szCs w:val="24"/>
        </w:rPr>
        <w:t xml:space="preserve"> Кодекса Российской Федерации об административных правонарушениях. </w:t>
      </w:r>
    </w:p>
    <w:p w:rsidR="00314FED" w:rsidRPr="00314FED" w:rsidRDefault="00E55780" w:rsidP="00314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4FED" w:rsidRPr="00314FED">
        <w:rPr>
          <w:rFonts w:ascii="Times New Roman" w:hAnsi="Times New Roman" w:cs="Times New Roman"/>
          <w:sz w:val="24"/>
          <w:szCs w:val="24"/>
        </w:rPr>
        <w:t xml:space="preserve">Одновременно правовой инспектор труда Профсоюза обязан поставить в известность председателя территориальной организации Профсоюза (заместителя председателя), правового (главного правового) инспектора труда территориальной организации Профсоюза (при его наличии) о факте воспрепятствования правовому инспектору труда Профсоюза в проведении проверки. </w:t>
      </w:r>
    </w:p>
    <w:p w:rsidR="00314FED" w:rsidRPr="00314FED" w:rsidRDefault="00E55780" w:rsidP="00314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4FED" w:rsidRPr="00314FED">
        <w:rPr>
          <w:rFonts w:ascii="Times New Roman" w:hAnsi="Times New Roman" w:cs="Times New Roman"/>
          <w:sz w:val="24"/>
          <w:szCs w:val="24"/>
        </w:rPr>
        <w:t>При отказе руководителя образовательной организации представить те или иные документы со ссылкой на коммерческую тайну, Федеральный закон «О персональных данных», правовой инспектор труда Профсоюза обязан разъяснить ему нормы законодательства Российской Федерации, предусматривающие право правового инспектора труда Профсоюза на получение доступа к запрашиваемым документам.</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2.11. Все проверки разделяются </w:t>
      </w:r>
      <w:proofErr w:type="gramStart"/>
      <w:r w:rsidRPr="00314FED">
        <w:rPr>
          <w:rFonts w:ascii="Times New Roman" w:hAnsi="Times New Roman" w:cs="Times New Roman"/>
          <w:sz w:val="24"/>
          <w:szCs w:val="24"/>
        </w:rPr>
        <w:t>на</w:t>
      </w:r>
      <w:proofErr w:type="gramEnd"/>
      <w:r w:rsidRPr="00314FED">
        <w:rPr>
          <w:rFonts w:ascii="Times New Roman" w:hAnsi="Times New Roman" w:cs="Times New Roman"/>
          <w:sz w:val="24"/>
          <w:szCs w:val="24"/>
        </w:rPr>
        <w:t xml:space="preserve"> плановые и внеплановые. </w:t>
      </w:r>
    </w:p>
    <w:p w:rsidR="00314FED" w:rsidRPr="00314FED" w:rsidRDefault="00E55780" w:rsidP="00314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4FED" w:rsidRPr="00314FED">
        <w:rPr>
          <w:rFonts w:ascii="Times New Roman" w:hAnsi="Times New Roman" w:cs="Times New Roman"/>
          <w:sz w:val="24"/>
          <w:szCs w:val="24"/>
        </w:rPr>
        <w:t xml:space="preserve">Плановые проверки подразделяются </w:t>
      </w:r>
      <w:proofErr w:type="gramStart"/>
      <w:r w:rsidR="00314FED" w:rsidRPr="00314FED">
        <w:rPr>
          <w:rFonts w:ascii="Times New Roman" w:hAnsi="Times New Roman" w:cs="Times New Roman"/>
          <w:sz w:val="24"/>
          <w:szCs w:val="24"/>
        </w:rPr>
        <w:t>на</w:t>
      </w:r>
      <w:proofErr w:type="gramEnd"/>
      <w:r w:rsidR="00314FED" w:rsidRPr="00314FED">
        <w:rPr>
          <w:rFonts w:ascii="Times New Roman" w:hAnsi="Times New Roman" w:cs="Times New Roman"/>
          <w:sz w:val="24"/>
          <w:szCs w:val="24"/>
        </w:rPr>
        <w:t xml:space="preserve"> комплексные и тематические. </w:t>
      </w:r>
    </w:p>
    <w:p w:rsidR="00314FED" w:rsidRPr="00314FED" w:rsidRDefault="00E55780" w:rsidP="00314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4FED" w:rsidRPr="00314FED">
        <w:rPr>
          <w:rFonts w:ascii="Times New Roman" w:hAnsi="Times New Roman" w:cs="Times New Roman"/>
          <w:sz w:val="24"/>
          <w:szCs w:val="24"/>
        </w:rPr>
        <w:t>Плановые проверки проводятся правовыми инспекторами Профсоюза на основании ежегодных планов, утверждаемых председателем территориальной организации Профсоюза.</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2.12. Внеплановые проверки подразделяются </w:t>
      </w:r>
      <w:proofErr w:type="gramStart"/>
      <w:r w:rsidRPr="00314FED">
        <w:rPr>
          <w:rFonts w:ascii="Times New Roman" w:hAnsi="Times New Roman" w:cs="Times New Roman"/>
          <w:sz w:val="24"/>
          <w:szCs w:val="24"/>
        </w:rPr>
        <w:t>на</w:t>
      </w:r>
      <w:proofErr w:type="gramEnd"/>
      <w:r w:rsidRPr="00314FED">
        <w:rPr>
          <w:rFonts w:ascii="Times New Roman" w:hAnsi="Times New Roman" w:cs="Times New Roman"/>
          <w:sz w:val="24"/>
          <w:szCs w:val="24"/>
        </w:rPr>
        <w:t xml:space="preserve"> целевые и контрольные. Основанием для проведения целевой проверки является обращение или заявление работника о нарушении работодателем его трудовых прав или проверка фактов и сведений о нарушениях трудовых прав граждан, изложенных в обращении члена Профсоюза, первичной профсоюзной организации или публикации в средствах массовой информации. </w:t>
      </w:r>
    </w:p>
    <w:p w:rsidR="00314FED" w:rsidRPr="00314FED" w:rsidRDefault="00E55780" w:rsidP="00314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4FED" w:rsidRPr="00314FED">
        <w:rPr>
          <w:rFonts w:ascii="Times New Roman" w:hAnsi="Times New Roman" w:cs="Times New Roman"/>
          <w:sz w:val="24"/>
          <w:szCs w:val="24"/>
        </w:rPr>
        <w:t xml:space="preserve">В рамках целевой проверки правовой инспектор труда Профсоюза исследует те обстоятельства, которые указаны в обращении или заявлении работника - члена Профсоюза. </w:t>
      </w:r>
    </w:p>
    <w:p w:rsidR="00314FED" w:rsidRPr="00314FED" w:rsidRDefault="00E55780" w:rsidP="00314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4FED" w:rsidRPr="00314FED">
        <w:rPr>
          <w:rFonts w:ascii="Times New Roman" w:hAnsi="Times New Roman" w:cs="Times New Roman"/>
          <w:sz w:val="24"/>
          <w:szCs w:val="24"/>
        </w:rPr>
        <w:t>Контрольные проверки проводятся правовыми инспекторами труда Профсоюза в целях проверки фактического исполнения выданных правовыми инспекторами труда Профсоюза представлений об устранении нарушений, выявленных в ходе основной проверки.</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2.13. Выездная проверка проводится правовыми инспекторами труда Профсоюза в случае, если при документарной проверке не представляется возможным оценить соблюдение работодателем обязательных требований трудового законодательства и требований, установленных муниципальными правовыми актами, без проведения соответствующего мероприятия по контролю.</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2.14. Проверку соблюдения требований трудового законодательства в образовательной организации правовой инспектор труда Профсоюза осуществляет самостоятельно.</w:t>
      </w:r>
    </w:p>
    <w:p w:rsidR="00314FED" w:rsidRPr="00314FED" w:rsidRDefault="00E55780" w:rsidP="00314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4FED" w:rsidRPr="00314FED">
        <w:rPr>
          <w:rFonts w:ascii="Times New Roman" w:hAnsi="Times New Roman" w:cs="Times New Roman"/>
          <w:sz w:val="24"/>
          <w:szCs w:val="24"/>
        </w:rPr>
        <w:t xml:space="preserve">Проверка соблюдения требований трудового законодательства образовательной организации правовым инспектором труда Профсоюза может также проводиться совместно с государственными органами контроля (надзора). </w:t>
      </w:r>
    </w:p>
    <w:p w:rsidR="00314FED" w:rsidRPr="00314FED" w:rsidRDefault="00E55780" w:rsidP="00314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4FED" w:rsidRPr="00314FED">
        <w:rPr>
          <w:rFonts w:ascii="Times New Roman" w:hAnsi="Times New Roman" w:cs="Times New Roman"/>
          <w:sz w:val="24"/>
          <w:szCs w:val="24"/>
        </w:rPr>
        <w:t xml:space="preserve">Если информация о нарушениях трудового законодательства поступила в правовую инспекцию труда Профсоюза из других контролирующих и надзорных органов, правовые инспекторы труда Профсоюза осуществляют взаимодействие с указанными органами в порядке, установленном законодательством Российской Федерации.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2.15. При осуществлении своих полномочий правовая инспекция труда Профсоюза может взаимодействовать с федеральной инспекцией труда, другими органами, осуществляющими функции контроля (надзора), прокуратурой и иными правоохранительными органами, органами государственной власти, органами местного самоуправления, органами по охране труда и другими государственными и общественными организациями.</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lastRenderedPageBreak/>
        <w:t xml:space="preserve">2.16. При проверке обращения, заявления правовой инспектор труда Профсоюза обязан соблюдать конфиденциальность источника обращения, если заявитель возражает против сообщения данных об источнике обращения. </w:t>
      </w:r>
    </w:p>
    <w:p w:rsidR="00314FED" w:rsidRPr="00314FED" w:rsidRDefault="00E55780" w:rsidP="00314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4FED" w:rsidRPr="00314FED">
        <w:rPr>
          <w:rFonts w:ascii="Times New Roman" w:hAnsi="Times New Roman" w:cs="Times New Roman"/>
          <w:sz w:val="24"/>
          <w:szCs w:val="24"/>
        </w:rPr>
        <w:t xml:space="preserve">Все меры конфиденциальности при сборе, обработке и хранении персональных данных работников распространяются как на бумажные, так и на электронные (автоматизированные) носители информации.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2.17. Срок проведения проверки одной образовательной организации зависит от цели и объема материалов, подлежащих проверке, и не должен превышать 30 календарных дней </w:t>
      </w:r>
      <w:proofErr w:type="gramStart"/>
      <w:r w:rsidRPr="00314FED">
        <w:rPr>
          <w:rFonts w:ascii="Times New Roman" w:hAnsi="Times New Roman" w:cs="Times New Roman"/>
          <w:sz w:val="24"/>
          <w:szCs w:val="24"/>
        </w:rPr>
        <w:t>с даты начала</w:t>
      </w:r>
      <w:proofErr w:type="gramEnd"/>
      <w:r w:rsidRPr="00314FED">
        <w:rPr>
          <w:rFonts w:ascii="Times New Roman" w:hAnsi="Times New Roman" w:cs="Times New Roman"/>
          <w:sz w:val="24"/>
          <w:szCs w:val="24"/>
        </w:rPr>
        <w:t xml:space="preserve"> проверки. Время подготовки к выездной плановой проверке не относится к общему времени проведения выездной плановой проверки. При необходимости срок проверки может быть продлен по решению выборных профсоюзных органов (коллегиальных и единоличных) либо главного правового инспектора труда Профсоюза, принявших решение о проведении проверки.</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2.18. В ходе проверки в зависимости от ее целей изучению подлежат вопросы социального партнерства, трудовых договоров, рабочего времени, времени отдыха, оплаты труда, порядка применения дисциплинарных взысканий, порядка рассмотрения индивидуальных и коллективных трудовых споров и др. (Приложения № 4, № 5).</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2.20. При проведении проверки правовые инспекторы труда Профсоюза не вправе:</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осуществлять проверку в случае отсутствия решения (постановления, распоряжения) о проведении проверки;</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изымать оригиналы документов;</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распространять информацию, полученную в результате проведения проверки и составляющую охраняемую законом тайну и персональные данные работников;</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превышать установленные сроки проведения проверки.</w:t>
      </w:r>
    </w:p>
    <w:p w:rsidR="00314FED" w:rsidRPr="00314FED" w:rsidRDefault="00314FED" w:rsidP="00314FED">
      <w:pPr>
        <w:spacing w:after="0" w:line="240" w:lineRule="auto"/>
        <w:jc w:val="both"/>
        <w:rPr>
          <w:rFonts w:ascii="Times New Roman" w:hAnsi="Times New Roman" w:cs="Times New Roman"/>
          <w:sz w:val="24"/>
          <w:szCs w:val="24"/>
        </w:rPr>
      </w:pPr>
    </w:p>
    <w:p w:rsidR="00314FED" w:rsidRPr="00314FED" w:rsidRDefault="00314FED" w:rsidP="00E55780">
      <w:pPr>
        <w:spacing w:after="0" w:line="240" w:lineRule="auto"/>
        <w:jc w:val="center"/>
        <w:rPr>
          <w:rFonts w:ascii="Times New Roman" w:hAnsi="Times New Roman" w:cs="Times New Roman"/>
          <w:sz w:val="24"/>
          <w:szCs w:val="24"/>
        </w:rPr>
      </w:pPr>
      <w:r w:rsidRPr="00314FED">
        <w:rPr>
          <w:rFonts w:ascii="Times New Roman" w:hAnsi="Times New Roman" w:cs="Times New Roman"/>
          <w:sz w:val="24"/>
          <w:szCs w:val="24"/>
        </w:rPr>
        <w:t>III. Оформление результатов проверки.</w:t>
      </w:r>
    </w:p>
    <w:p w:rsidR="00314FED" w:rsidRDefault="00314FED" w:rsidP="00E55780">
      <w:pPr>
        <w:spacing w:after="0" w:line="240" w:lineRule="auto"/>
        <w:jc w:val="center"/>
        <w:rPr>
          <w:rFonts w:ascii="Times New Roman" w:hAnsi="Times New Roman" w:cs="Times New Roman"/>
          <w:sz w:val="24"/>
          <w:szCs w:val="24"/>
        </w:rPr>
      </w:pPr>
      <w:r w:rsidRPr="00314FED">
        <w:rPr>
          <w:rFonts w:ascii="Times New Roman" w:hAnsi="Times New Roman" w:cs="Times New Roman"/>
          <w:sz w:val="24"/>
          <w:szCs w:val="24"/>
        </w:rPr>
        <w:t>Порядок предъявления требований к работодателю</w:t>
      </w:r>
    </w:p>
    <w:p w:rsidR="00E55780" w:rsidRPr="00314FED" w:rsidRDefault="00E55780" w:rsidP="00E55780">
      <w:pPr>
        <w:spacing w:after="0" w:line="240" w:lineRule="auto"/>
        <w:jc w:val="center"/>
        <w:rPr>
          <w:rFonts w:ascii="Times New Roman" w:hAnsi="Times New Roman" w:cs="Times New Roman"/>
          <w:sz w:val="24"/>
          <w:szCs w:val="24"/>
        </w:rPr>
      </w:pP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3.1. Результаты каждой проверки фиксируются в акте проверки по установленной форме (Приложение № 3), а также в журнале учета мероприятий по контролю.</w:t>
      </w:r>
    </w:p>
    <w:p w:rsidR="00314FED" w:rsidRPr="00314FED" w:rsidRDefault="00E55780" w:rsidP="00314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4FED" w:rsidRPr="00314FED">
        <w:rPr>
          <w:rFonts w:ascii="Times New Roman" w:hAnsi="Times New Roman" w:cs="Times New Roman"/>
          <w:sz w:val="24"/>
          <w:szCs w:val="24"/>
        </w:rPr>
        <w:t xml:space="preserve">Акт проверки составляется в четырех экземплярах: первый – выдается руководителю проверяемого учреждения (организации), второй – передается </w:t>
      </w:r>
      <w:proofErr w:type="gramStart"/>
      <w:r w:rsidR="00314FED" w:rsidRPr="00314FED">
        <w:rPr>
          <w:rFonts w:ascii="Times New Roman" w:hAnsi="Times New Roman" w:cs="Times New Roman"/>
          <w:sz w:val="24"/>
          <w:szCs w:val="24"/>
        </w:rPr>
        <w:t>в</w:t>
      </w:r>
      <w:proofErr w:type="gramEnd"/>
      <w:r w:rsidR="00314FED" w:rsidRPr="00314FED">
        <w:rPr>
          <w:rFonts w:ascii="Times New Roman" w:hAnsi="Times New Roman" w:cs="Times New Roman"/>
          <w:sz w:val="24"/>
          <w:szCs w:val="24"/>
        </w:rPr>
        <w:t xml:space="preserve"> </w:t>
      </w:r>
      <w:proofErr w:type="gramStart"/>
      <w:r w:rsidR="00314FED" w:rsidRPr="00314FED">
        <w:rPr>
          <w:rFonts w:ascii="Times New Roman" w:hAnsi="Times New Roman" w:cs="Times New Roman"/>
          <w:sz w:val="24"/>
          <w:szCs w:val="24"/>
        </w:rPr>
        <w:t>выборный</w:t>
      </w:r>
      <w:proofErr w:type="gramEnd"/>
      <w:r w:rsidR="00314FED" w:rsidRPr="00314FED">
        <w:rPr>
          <w:rFonts w:ascii="Times New Roman" w:hAnsi="Times New Roman" w:cs="Times New Roman"/>
          <w:sz w:val="24"/>
          <w:szCs w:val="24"/>
        </w:rPr>
        <w:t xml:space="preserve"> профсоюзный орган первичной профсоюзной организации, третий – передается в территориальную (местную) организацию профсоюза, четвертый - остается у правового инспектора труда Профсоюза.</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3.2. В случае выявления в результате проверки нарушений требований трудового законодательства и иных нормативных правовых актов, содержащих нормы трудового права, к акту проверки прилагаются копии документов, подтверждающих выявленные нарушения трудовых прав работников (справки, копии приказов (распоряжений), иные документы).</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3.3. В случае</w:t>
      </w:r>
      <w:proofErr w:type="gramStart"/>
      <w:r w:rsidRPr="00314FED">
        <w:rPr>
          <w:rFonts w:ascii="Times New Roman" w:hAnsi="Times New Roman" w:cs="Times New Roman"/>
          <w:sz w:val="24"/>
          <w:szCs w:val="24"/>
        </w:rPr>
        <w:t>,</w:t>
      </w:r>
      <w:proofErr w:type="gramEnd"/>
      <w:r w:rsidRPr="00314FED">
        <w:rPr>
          <w:rFonts w:ascii="Times New Roman" w:hAnsi="Times New Roman" w:cs="Times New Roman"/>
          <w:sz w:val="24"/>
          <w:szCs w:val="24"/>
        </w:rPr>
        <w:t xml:space="preserve"> если выявленные нарушения законов и иных нормативных правовых актов требуют устранения, правовым инспектором труда Профсоюза в адрес лица, нарушившего законы и иные нормативные правовые акты, выносится представление об устранении выявленных нарушений законов и иных нормативных правовых актов, содержащих нормы трудового права (Форма № 1-ПИ, Приложение № 1 к Положению о правовой инспекции труда Профсоюза, утвержденному постановлением Исполкома Профсоюза от 21.03.2012 г. № 9-11).</w:t>
      </w:r>
    </w:p>
    <w:p w:rsidR="00314FED" w:rsidRPr="00314FED" w:rsidRDefault="00E55780" w:rsidP="00314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4FED" w:rsidRPr="00314FED">
        <w:rPr>
          <w:rFonts w:ascii="Times New Roman" w:hAnsi="Times New Roman" w:cs="Times New Roman"/>
          <w:sz w:val="24"/>
          <w:szCs w:val="24"/>
        </w:rPr>
        <w:t>Правовой инспектор труда Профсоюза контролирует своевременное выполнение работодателем, его представителями и иными должностными лицами образовательной организации представлений по восстановлению нарушенных прав и законных интересов педагогических работников.</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3.4. С итогами проверки (акт проверки, представление об устранении выявленных нарушений и др.) необходимо ознакомить руководителя образовательной организации, председателя первичной профсоюзной организации.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lastRenderedPageBreak/>
        <w:t>3.5. В случае</w:t>
      </w:r>
      <w:proofErr w:type="gramStart"/>
      <w:r w:rsidRPr="00314FED">
        <w:rPr>
          <w:rFonts w:ascii="Times New Roman" w:hAnsi="Times New Roman" w:cs="Times New Roman"/>
          <w:sz w:val="24"/>
          <w:szCs w:val="24"/>
        </w:rPr>
        <w:t>,</w:t>
      </w:r>
      <w:proofErr w:type="gramEnd"/>
      <w:r w:rsidRPr="00314FED">
        <w:rPr>
          <w:rFonts w:ascii="Times New Roman" w:hAnsi="Times New Roman" w:cs="Times New Roman"/>
          <w:sz w:val="24"/>
          <w:szCs w:val="24"/>
        </w:rPr>
        <w:t xml:space="preserve"> если в ходе проверки были выявлены факты, требующие реагирования государственного, правоохранительного органа, а также в случае систематического неисполнения представлений правового инспектора труда Профсоюза об устранении выявленных нарушений законов и иных нормативных правовых актов, содержащих нормы трудового права, со стороны лица, нарушившего законы и иные нормативные правовые акты, правовым инспектором труда Профсоюза в государственные, правоохранительные органы вносится требование о </w:t>
      </w:r>
      <w:proofErr w:type="gramStart"/>
      <w:r w:rsidRPr="00314FED">
        <w:rPr>
          <w:rFonts w:ascii="Times New Roman" w:hAnsi="Times New Roman" w:cs="Times New Roman"/>
          <w:sz w:val="24"/>
          <w:szCs w:val="24"/>
        </w:rPr>
        <w:t>привлечении</w:t>
      </w:r>
      <w:proofErr w:type="gramEnd"/>
      <w:r w:rsidRPr="00314FED">
        <w:rPr>
          <w:rFonts w:ascii="Times New Roman" w:hAnsi="Times New Roman" w:cs="Times New Roman"/>
          <w:sz w:val="24"/>
          <w:szCs w:val="24"/>
        </w:rPr>
        <w:t xml:space="preserve"> к ответственности лиц, виновных в нарушении трудового законодательства и иных актов, содержащих нормы трудового права (Форма № 2-ПИ, Приложение № 2 к Положению о правовой инспекции труда Профсоюза, утвержденному постановлением Исполкома Профсоюза от 21.03.2012 г. № 9-11).</w:t>
      </w:r>
    </w:p>
    <w:p w:rsidR="00314FED" w:rsidRPr="00314FED" w:rsidRDefault="00314FED" w:rsidP="00314FED">
      <w:pPr>
        <w:spacing w:after="0" w:line="240" w:lineRule="auto"/>
        <w:jc w:val="both"/>
        <w:rPr>
          <w:rFonts w:ascii="Times New Roman" w:hAnsi="Times New Roman" w:cs="Times New Roman"/>
          <w:sz w:val="24"/>
          <w:szCs w:val="24"/>
        </w:rPr>
      </w:pPr>
    </w:p>
    <w:p w:rsidR="00314FED" w:rsidRDefault="00314FED" w:rsidP="00E55780">
      <w:pPr>
        <w:spacing w:after="0" w:line="240" w:lineRule="auto"/>
        <w:jc w:val="center"/>
        <w:rPr>
          <w:rFonts w:ascii="Times New Roman" w:hAnsi="Times New Roman" w:cs="Times New Roman"/>
          <w:sz w:val="24"/>
          <w:szCs w:val="24"/>
        </w:rPr>
      </w:pPr>
      <w:r w:rsidRPr="00314FED">
        <w:rPr>
          <w:rFonts w:ascii="Times New Roman" w:hAnsi="Times New Roman" w:cs="Times New Roman"/>
          <w:sz w:val="24"/>
          <w:szCs w:val="24"/>
        </w:rPr>
        <w:t>IV. Особенности проверки отдельных вопросов</w:t>
      </w:r>
    </w:p>
    <w:p w:rsidR="00E55780" w:rsidRPr="00314FED" w:rsidRDefault="00E55780" w:rsidP="00E55780">
      <w:pPr>
        <w:spacing w:after="0" w:line="240" w:lineRule="auto"/>
        <w:jc w:val="center"/>
        <w:rPr>
          <w:rFonts w:ascii="Times New Roman" w:hAnsi="Times New Roman" w:cs="Times New Roman"/>
          <w:sz w:val="24"/>
          <w:szCs w:val="24"/>
        </w:rPr>
      </w:pPr>
    </w:p>
    <w:p w:rsidR="00314FED" w:rsidRPr="00314FED" w:rsidRDefault="00E55780" w:rsidP="00314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4FED" w:rsidRPr="00314FED">
        <w:rPr>
          <w:rFonts w:ascii="Times New Roman" w:hAnsi="Times New Roman" w:cs="Times New Roman"/>
          <w:sz w:val="24"/>
          <w:szCs w:val="24"/>
        </w:rPr>
        <w:t xml:space="preserve">В ходе проверки в числе объектов, проверяемых на соответствие требованиям трудового законодательства, значительное внимание должно быть уделено правовым актам, локальным нормативным актам и иным документам, наличие которых обязательно для работодателя. </w:t>
      </w:r>
      <w:proofErr w:type="gramStart"/>
      <w:r w:rsidR="00314FED" w:rsidRPr="00314FED">
        <w:rPr>
          <w:rFonts w:ascii="Times New Roman" w:hAnsi="Times New Roman" w:cs="Times New Roman"/>
          <w:sz w:val="24"/>
          <w:szCs w:val="24"/>
        </w:rPr>
        <w:t xml:space="preserve">К таким документам относятся: коллективный договор, трудовые договоры, правила внутреннего трудового распорядка, штатное расписание, должностные инструкции, графики работы (сменности), графики отпусков, трудовые книжки, книга учета движения трудовых книжек, приказы (распоряжения) работодателя и др. </w:t>
      </w:r>
      <w:proofErr w:type="gramEnd"/>
    </w:p>
    <w:p w:rsidR="00314FED" w:rsidRPr="00314FED" w:rsidRDefault="00314FED" w:rsidP="00314FED">
      <w:pPr>
        <w:spacing w:after="0" w:line="240" w:lineRule="auto"/>
        <w:jc w:val="both"/>
        <w:rPr>
          <w:rFonts w:ascii="Times New Roman" w:hAnsi="Times New Roman" w:cs="Times New Roman"/>
          <w:sz w:val="24"/>
          <w:szCs w:val="24"/>
        </w:rPr>
      </w:pP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4.1. </w:t>
      </w:r>
      <w:r w:rsidRPr="00E55780">
        <w:rPr>
          <w:rFonts w:ascii="Times New Roman" w:hAnsi="Times New Roman" w:cs="Times New Roman"/>
          <w:b/>
          <w:sz w:val="24"/>
          <w:szCs w:val="24"/>
        </w:rPr>
        <w:t>Социальное партнерство</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При проверке должен быть проанализирован коллективный договор образовательной организации и обращено внимание </w:t>
      </w:r>
      <w:proofErr w:type="gramStart"/>
      <w:r w:rsidRPr="00314FED">
        <w:rPr>
          <w:rFonts w:ascii="Times New Roman" w:hAnsi="Times New Roman" w:cs="Times New Roman"/>
          <w:sz w:val="24"/>
          <w:szCs w:val="24"/>
        </w:rPr>
        <w:t>на</w:t>
      </w:r>
      <w:proofErr w:type="gramEnd"/>
      <w:r w:rsidRPr="00314FED">
        <w:rPr>
          <w:rFonts w:ascii="Times New Roman" w:hAnsi="Times New Roman" w:cs="Times New Roman"/>
          <w:sz w:val="24"/>
          <w:szCs w:val="24"/>
        </w:rPr>
        <w:t>:</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стороны социального партнерства, которые заключили коллективный договор, полномочность представителей сторон (ст. 29, 33 ТК РФ);</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порядок документирования процедуры ведения коллективных переговоров;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содержание коллективного договора и срок его действия (ст. 43 ТК РФ);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соотношение содержания и структуры коллективного договора с положениями статьи 41 ТК РФ, иных законов и нормативных правовых актов, полноту включения в него нормативных положений, если в законах и иных нормативных правовых актах, генеральном, отраслевом и ином соглашении содержится прямое предписание об обязательном закреплении этих положений в коллективном договоре;</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сроки регистрации коллективного договора в соответствующем уполномоченном органе по труду (ст. 50 ТК РФ);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наличие условий коллективного договора, противоречащих законодательству или снижающих уровень прав и гарантий работников по сравнению с ТК РФ, иными законами и иными нормативными правовыми актами, содержащими нормы трудового права, соглашениями. Если таковые имеются, то необходимо отразить это в акте проверки и сообщить об этом руководителю образовательной организации и председателю выборного органа первичной профсоюзной организации, а также в соответствующую вышестоящую профсоюзную организацию, осуществившую регистрацию коллективного договора. При необходимости следует разъяснить соответствующим должностным лицам и руководителю образовательной организации, что условия коллективного договора, ухудшающие положение работников, недействительны и не подлежат применению (ст. 50 ТК РФ). Если такие условия применялись, следует включить в представление об устранении нарушений трудового законодательства предложение об их устранении;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иные условия коллективного договора, чтобы проверить их выполнение (например, предусматривающие оплату времени приостановки работы (ст. 142 ТК РФ), предоставление работникам гарантий и компенсаций за работу в ночное время, на работах с вредными и опасными условиями труда и т.д.); </w:t>
      </w:r>
    </w:p>
    <w:p w:rsidR="00314FED" w:rsidRPr="00314FED" w:rsidRDefault="00314FED" w:rsidP="00314FED">
      <w:pPr>
        <w:spacing w:after="0" w:line="240" w:lineRule="auto"/>
        <w:jc w:val="both"/>
        <w:rPr>
          <w:rFonts w:ascii="Times New Roman" w:hAnsi="Times New Roman" w:cs="Times New Roman"/>
          <w:sz w:val="24"/>
          <w:szCs w:val="24"/>
        </w:rPr>
      </w:pPr>
      <w:proofErr w:type="gramStart"/>
      <w:r w:rsidRPr="00314FED">
        <w:rPr>
          <w:rFonts w:ascii="Times New Roman" w:hAnsi="Times New Roman" w:cs="Times New Roman"/>
          <w:sz w:val="24"/>
          <w:szCs w:val="24"/>
        </w:rPr>
        <w:t xml:space="preserve">- соблюдение работодателем установленного порядка учета мнения выборного профсоюзного органа первичной профсоюзной организации (согласование с ним) при принятии работодателем локальных нормативных актов, содержащих нормы трудового </w:t>
      </w:r>
      <w:r w:rsidRPr="00314FED">
        <w:rPr>
          <w:rFonts w:ascii="Times New Roman" w:hAnsi="Times New Roman" w:cs="Times New Roman"/>
          <w:sz w:val="24"/>
          <w:szCs w:val="24"/>
        </w:rPr>
        <w:lastRenderedPageBreak/>
        <w:t>права (графиков сменности, графиков отпусков, в случаях привлечения к сверхурочным работам и др.), при рассмотрении вопросов, связанных с расторжением трудового договора по инициативе работодателя в случаях, предусмотренных ТК РФ, законами и иными нормативными правовыми актами, соглашениями</w:t>
      </w:r>
      <w:proofErr w:type="gramEnd"/>
      <w:r w:rsidRPr="00314FED">
        <w:rPr>
          <w:rFonts w:ascii="Times New Roman" w:hAnsi="Times New Roman" w:cs="Times New Roman"/>
          <w:sz w:val="24"/>
          <w:szCs w:val="24"/>
        </w:rPr>
        <w:t>, коллективным договором (ст. 8, 372 ТК РФ);</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выполнение обязанностей работодателем по созданию условий для осуществления деятельности первичной профсоюзной организации (ст. 377 ТК РФ), перечислению профсоюзных взносов и другие, в том числе предусмотренные коллективным договором;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наличие ежегодного плана мероприятий по выполнению коллективного договора (если его наличие предусмотрено коллективным договором);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выполнение работодателем обязанности по ознакомлению под роспись лиц, поступающих на работу в образовательную организацию, с коллективным договором, иными локальными нормативными актами, доступность для ознакомления с ними работников;</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выполнение работодателем обязанности по размещению на официальном сайте образовательной организации в сети «Интернет» правил внутреннего трудового распорядка, коллективного договора (подпункт «д» пункта 2 части 2 ст. 29 Федерального закона от 29 декабря 2012  г. № 273-ФЗ «Об образовании в Российской Федерации»).</w:t>
      </w:r>
    </w:p>
    <w:p w:rsidR="00314FED" w:rsidRPr="00314FED" w:rsidRDefault="00314FED" w:rsidP="00314FED">
      <w:pPr>
        <w:spacing w:after="0" w:line="240" w:lineRule="auto"/>
        <w:jc w:val="both"/>
        <w:rPr>
          <w:rFonts w:ascii="Times New Roman" w:hAnsi="Times New Roman" w:cs="Times New Roman"/>
          <w:sz w:val="24"/>
          <w:szCs w:val="24"/>
        </w:rPr>
      </w:pPr>
    </w:p>
    <w:p w:rsidR="00314FED" w:rsidRPr="00E55780" w:rsidRDefault="00314FED" w:rsidP="00314FED">
      <w:pPr>
        <w:spacing w:after="0" w:line="240" w:lineRule="auto"/>
        <w:jc w:val="both"/>
        <w:rPr>
          <w:rFonts w:ascii="Times New Roman" w:hAnsi="Times New Roman" w:cs="Times New Roman"/>
          <w:b/>
          <w:sz w:val="24"/>
          <w:szCs w:val="24"/>
        </w:rPr>
      </w:pPr>
      <w:r w:rsidRPr="00E55780">
        <w:rPr>
          <w:rFonts w:ascii="Times New Roman" w:hAnsi="Times New Roman" w:cs="Times New Roman"/>
          <w:b/>
          <w:sz w:val="24"/>
          <w:szCs w:val="24"/>
        </w:rPr>
        <w:t>4.2. Трудовой договор</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4.2.1. Проверка вопросов соблюдения трудового законодательства при заключении, изменении, расторжении трудового договора производится в образовательной организации путем ознакомления с приказами (распоряжениями) по личному составу и иными документами, хранящимися в личных делах работников, трудовыми книжками, трудовыми договорами, договорами о полной материальной ответственности, должностными инструкциями и др.</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Проверка соответствия заключаемых трудовых договоров требованиям законодательства Российской Федерации включает в себя: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ознакомление с формой трудового договора, а также содержанием заключенных трудовых договоров и порядком внесения в трудовые договоры изменений и дополнений (ст. 57, 67, 72 ТК РФ);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ознакомление с различными видами трудовых договоров: на неопределенный срок, на определенный срок, с лицами, работающими по совместительству, и др.;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ознакомление с приказами (распоряжениями) о приеме на работу;</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наличие на каждого работника карточки первичной учетной документации – личной карточки (типовой формы № Т-2 или иной формы, утвержденной руководителем организации)</w:t>
      </w:r>
      <w:proofErr w:type="gramStart"/>
      <w:r w:rsidRPr="00314FED">
        <w:rPr>
          <w:rFonts w:ascii="Times New Roman" w:hAnsi="Times New Roman" w:cs="Times New Roman"/>
          <w:sz w:val="24"/>
          <w:szCs w:val="24"/>
        </w:rPr>
        <w:t xml:space="preserve"> ,</w:t>
      </w:r>
      <w:proofErr w:type="gramEnd"/>
      <w:r w:rsidRPr="00314FED">
        <w:rPr>
          <w:rFonts w:ascii="Times New Roman" w:hAnsi="Times New Roman" w:cs="Times New Roman"/>
          <w:sz w:val="24"/>
          <w:szCs w:val="24"/>
        </w:rPr>
        <w:t xml:space="preserve"> соответствие записи в карточке записям в трудовой книжке, наличие в карточке подписей работника;</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проверку обоснованности заключения срочных трудовых договоров (ст. 59 ТК РФ);</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ознакомление с порядком и условиями проведения конкурса на замещение соответствующей должности педагогическими работниками, относящимся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(ст. 332 ТК РФ)</w:t>
      </w:r>
      <w:proofErr w:type="gramStart"/>
      <w:r w:rsidRPr="00314FED">
        <w:rPr>
          <w:rFonts w:ascii="Times New Roman" w:hAnsi="Times New Roman" w:cs="Times New Roman"/>
          <w:sz w:val="24"/>
          <w:szCs w:val="24"/>
        </w:rPr>
        <w:t xml:space="preserve"> ;</w:t>
      </w:r>
      <w:proofErr w:type="gramEnd"/>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ознакомление с порядком учета движения и выдачи трудовых книжек (ст. 62 ТК РФ), условиями их хранения, порядком выдачи и оформления вкладышей, проверку соответствия записей в трудовых книжках формулировкам приказов (распоряжений);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ознакомление с практикой оформления трудовых отношений с совместителями (ст. 282 ТК РФ), проверку продолжительности их рабочего времени (ст. 284 ТК РФ), порядка предоставления отпусков (ст. 286 ТК РФ), выплаты компенсации за неиспользованный отпуск при увольнении;</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ознакомление с журналом (книгой) приказов (распоряжений) по личному составу, включая определение соответствия их трудовому законодательству, в том числе в случае перевода работников на другую работу, изменения определенных сторонами условий трудового договора и в других случаях;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lastRenderedPageBreak/>
        <w:t>- выявление работников, с которыми трудовой договор не заключен в письменной форме либо не оформлен в течение трех дней в письменной форме при фактическом допущении к работе.</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4.2.2. В ходе проверки необходимо проверить порядок увольнения работников по причине сокращения численности или штата:</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проводилось ли в образовательной организации в проверяемом периоде сокращение численности или штата работников;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соблюдение порядка уведомления выборного органа первичной профсоюзной организации;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соблюдение сроков предупреждения о предстоящем увольнении в связи с сокращением численности или штата работников;</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соблюдение работодателем положения ст. 179 ТК РФ о преимущественном праве работника на оставление на работе при увольнении в связи с сокращением численности или штата работников;</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соблюдение гарантий для отдельных категорий работников на преимущественное право на оставление на работе;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применение образовательной организацией при угрозе массового увольнения мер, предусмотренных ТК РФ, федеральным отраслевым соглашением, региональными отраслевыми соглашениями, коллективными договорами;</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соблюдение порядка учета мнения соответствующего выборного профсоюзного органа;</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предоставление предусмотренных ТК РФ льгот и компенсаций высвобождаемым профсоюзным работникам;</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4.2.3. В ходе проверки необходимо проверить порядок расторжения трудового договора с работником по инициативе работодателя в случаях:</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w:t>
      </w:r>
    </w:p>
    <w:p w:rsidR="00314FED" w:rsidRPr="00314FED" w:rsidRDefault="00314FED" w:rsidP="00314FED">
      <w:pPr>
        <w:spacing w:after="0" w:line="240" w:lineRule="auto"/>
        <w:jc w:val="both"/>
        <w:rPr>
          <w:rFonts w:ascii="Times New Roman" w:hAnsi="Times New Roman" w:cs="Times New Roman"/>
          <w:sz w:val="24"/>
          <w:szCs w:val="24"/>
        </w:rPr>
      </w:pPr>
    </w:p>
    <w:p w:rsidR="00314FED" w:rsidRPr="00E55780" w:rsidRDefault="00314FED" w:rsidP="00314FED">
      <w:pPr>
        <w:spacing w:after="0" w:line="240" w:lineRule="auto"/>
        <w:jc w:val="both"/>
        <w:rPr>
          <w:rFonts w:ascii="Times New Roman" w:hAnsi="Times New Roman" w:cs="Times New Roman"/>
          <w:b/>
          <w:sz w:val="24"/>
          <w:szCs w:val="24"/>
        </w:rPr>
      </w:pPr>
      <w:r w:rsidRPr="00E55780">
        <w:rPr>
          <w:rFonts w:ascii="Times New Roman" w:hAnsi="Times New Roman" w:cs="Times New Roman"/>
          <w:b/>
          <w:sz w:val="24"/>
          <w:szCs w:val="24"/>
        </w:rPr>
        <w:t>4.3. Трудовая книжка</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4.3.1. Согласно статье 66 ТК РФ трудовая книжка является основным документом о трудовой деятельности и трудовом стаже работника.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4.3.2. При проверке правильности ведения трудовых книжек следует обратить внимание </w:t>
      </w:r>
      <w:proofErr w:type="gramStart"/>
      <w:r w:rsidRPr="00314FED">
        <w:rPr>
          <w:rFonts w:ascii="Times New Roman" w:hAnsi="Times New Roman" w:cs="Times New Roman"/>
          <w:sz w:val="24"/>
          <w:szCs w:val="24"/>
        </w:rPr>
        <w:t>на</w:t>
      </w:r>
      <w:proofErr w:type="gramEnd"/>
      <w:r w:rsidRPr="00314FED">
        <w:rPr>
          <w:rFonts w:ascii="Times New Roman" w:hAnsi="Times New Roman" w:cs="Times New Roman"/>
          <w:sz w:val="24"/>
          <w:szCs w:val="24"/>
        </w:rPr>
        <w:t>:</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соблюдение образовательной организацией порядка учета движения и выдачи трудовых книжек (ст. 62 ТК РФ), условий их хранения, порядка выдачи и оформления вкладышей,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проверку соответствия записей в трудовых книжках формулировкам приказов (распоряжений);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своевременность внесения в трудовую книжку изменений, касающихся сведений о работнике, выполняемой им работе, переводе на другую постоянную работу и об увольнении работника, а также оснований прекращения трудового договора, сведений о награждении за успехи в работе, об изменении наименования образовательной организации или наименования должности работника;</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проверку соответствия наименований должностей, специальностей или профессий в трудовых книжках наименованиям, указанным в квалификационных справочниках;</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ознакомление работника с каждой вносимой в трудовую книжку записью о выполняемой работе, переводе на другую постоянную работу и увольнении под роспись в его личной карточке, в которой повторяется запись, внесенная в трудовую книжку;</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внесение записи об увольнении при прекращении трудового договора со ссылкой на соответствующие статью (часть, пункт) Трудового кодекса РФ;</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внесение записи об установлении квалификационной категории (</w:t>
      </w:r>
      <w:proofErr w:type="gramStart"/>
      <w:r w:rsidRPr="00314FED">
        <w:rPr>
          <w:rFonts w:ascii="Times New Roman" w:hAnsi="Times New Roman" w:cs="Times New Roman"/>
          <w:sz w:val="24"/>
          <w:szCs w:val="24"/>
        </w:rPr>
        <w:t>с даты вынесения</w:t>
      </w:r>
      <w:proofErr w:type="gramEnd"/>
      <w:r w:rsidRPr="00314FED">
        <w:rPr>
          <w:rFonts w:ascii="Times New Roman" w:hAnsi="Times New Roman" w:cs="Times New Roman"/>
          <w:sz w:val="24"/>
          <w:szCs w:val="24"/>
        </w:rPr>
        <w:t xml:space="preserve"> решения аттестационной комиссией);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правильность внесения записей в графу 4 об основаниях внесения записей в трудовую книжку;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внесение в трудовую книжку записи с указанием соответствующих документов:</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а) о времени военной службы;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lastRenderedPageBreak/>
        <w:t xml:space="preserve">б) о времени обучения на курсах повышения квалификации, профессиональной переподготовке и подготовке кадров. </w:t>
      </w:r>
    </w:p>
    <w:p w:rsidR="00314FED" w:rsidRPr="00314FED" w:rsidRDefault="00314FED" w:rsidP="00314FED">
      <w:pPr>
        <w:spacing w:after="0" w:line="240" w:lineRule="auto"/>
        <w:jc w:val="both"/>
        <w:rPr>
          <w:rFonts w:ascii="Times New Roman" w:hAnsi="Times New Roman" w:cs="Times New Roman"/>
          <w:sz w:val="24"/>
          <w:szCs w:val="24"/>
        </w:rPr>
      </w:pPr>
    </w:p>
    <w:p w:rsidR="00314FED" w:rsidRPr="00E55780" w:rsidRDefault="00314FED" w:rsidP="00314FED">
      <w:pPr>
        <w:spacing w:after="0" w:line="240" w:lineRule="auto"/>
        <w:jc w:val="both"/>
        <w:rPr>
          <w:rFonts w:ascii="Times New Roman" w:hAnsi="Times New Roman" w:cs="Times New Roman"/>
          <w:b/>
          <w:sz w:val="24"/>
          <w:szCs w:val="24"/>
        </w:rPr>
      </w:pPr>
      <w:r w:rsidRPr="00E55780">
        <w:rPr>
          <w:rFonts w:ascii="Times New Roman" w:hAnsi="Times New Roman" w:cs="Times New Roman"/>
          <w:b/>
          <w:sz w:val="24"/>
          <w:szCs w:val="24"/>
        </w:rPr>
        <w:t>4.4. Рабочее время и время отдыха, распределение учебной нагрузки</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4.4.1. В ходе проверки следует проверить наличие в правилах внутреннего трудового распорядка (далее – ПВТР) образовательной организации раздела, связанного с режимом рабочего времени, наличие графиков работы, расписания занятий, наличие учета мнения (согласования) их с выборным профсоюзным органом первичной профсоюзной организации образовательной организации.</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4.4.2. </w:t>
      </w:r>
      <w:proofErr w:type="gramStart"/>
      <w:r w:rsidRPr="00314FED">
        <w:rPr>
          <w:rFonts w:ascii="Times New Roman" w:hAnsi="Times New Roman" w:cs="Times New Roman"/>
          <w:sz w:val="24"/>
          <w:szCs w:val="24"/>
        </w:rPr>
        <w:t>Проверке подлежит порядок определения учебной нагрузки на новый учебный год, установленный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педагогической работы, оговариваемой в трудовом договоре» (далее – Приказ № 1601):</w:t>
      </w:r>
      <w:proofErr w:type="gramEnd"/>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соблюдение установленных сроков предупреждения работников о возможном уменьшении (увеличении) учебной нагрузки (пункт 1.8 Порядка определения учебной нагрузки педагогических работников, оговариваемой в трудовом договоре, утвержденного Приказом № 1601);</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соблюдение принципа преемственности преподавания предметов в классах (пункт 2.3 Порядка определения учебной нагрузки педагогических работников, оговариваемой в трудовом договоре, утвержденного Приказом № 1601);</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соответствие оснований уменьшения учебной нагрузки, оговариваемой в трудовом договоре, положениям пункта 4.4 Порядка определения учебной нагрузки педагогических работников, утвержденного Приказом № 1601;</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наличие дополнительных соглашений к трудовому договору об установлении (изменении) учебной нагрузки (пункт 5.4 Порядка определения учебной нагрузки педагогических работников, утвержденного Приказом № 1601);</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наличие случаев принятия решений органами, осуществляющими управление в сфере образования, устанавливающих в нарушение законодательства предельный объем учебной нагрузки (преподавательской работы), которая может выполняться учителями, другими работниками в той же образовательной организации;</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установление объема учебной нагрузки в трудовом договоре педагогического работника образовательной организации в соответствии с пунктом 1.4 приложения 2 к Приказу № 1601;</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соблюдение гарантий, установленных пунктом 2.2 приложения 2 к Приказу № 1601 в отношении учителей,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314FED" w:rsidRPr="00314FED" w:rsidRDefault="00314FED" w:rsidP="00314FED">
      <w:pPr>
        <w:spacing w:after="0" w:line="240" w:lineRule="auto"/>
        <w:jc w:val="both"/>
        <w:rPr>
          <w:rFonts w:ascii="Times New Roman" w:hAnsi="Times New Roman" w:cs="Times New Roman"/>
          <w:sz w:val="24"/>
          <w:szCs w:val="24"/>
        </w:rPr>
      </w:pPr>
      <w:proofErr w:type="gramStart"/>
      <w:r w:rsidRPr="00314FED">
        <w:rPr>
          <w:rFonts w:ascii="Times New Roman" w:hAnsi="Times New Roman" w:cs="Times New Roman"/>
          <w:sz w:val="24"/>
          <w:szCs w:val="24"/>
        </w:rPr>
        <w:t>- соблюдение общего порядка установления (уменьшения в течение учебного года, на следующий учебный год) учебной нагрузки учителям, для которых данное образовательное учреждение является местом основной работы, при возложении на них обязанностей по обучению (пункт 2.5 приложения 2 к Приказу № 1601) на дому детей, которые по состоянию здоровья не могут посещать такие организации;</w:t>
      </w:r>
      <w:proofErr w:type="gramEnd"/>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учет мнения выборного органа первичной профсоюзной организации по вопросам определения учебной нагрузки педагогических работников (пункт 1.9 Порядка определения учебной нагрузки педагогических работников, утвержденного  Приказом № 1601).</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4.4.3. В ходе проверки в профессиональных образовательных организациях и образовательных организациях высшего образования следует проверить:</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соблюдение положения об установлении верхнего предела учебной нагрузки для педагогических работников в организациях, осуществляющих образовательную деятельность по образовательным программам среднего профессионального образования, в объеме, не превышающем 1440 часов в учебном году (пункт 7.1.1. приложения 2 к Приказу № 1601);</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соблюдение положения об установлении верхнего предела учебной нагрузки для педагогических работников, замещающих должности профессорско-преподавательского </w:t>
      </w:r>
      <w:r w:rsidRPr="00314FED">
        <w:rPr>
          <w:rFonts w:ascii="Times New Roman" w:hAnsi="Times New Roman" w:cs="Times New Roman"/>
          <w:sz w:val="24"/>
          <w:szCs w:val="24"/>
        </w:rPr>
        <w:lastRenderedPageBreak/>
        <w:t>состава в организациях, осуществляющих образовательную деятельность по образовательным программам высшего образования, в объеме, не превышающем 900 часов в учебном году (пункт 7.1.2. приложения 2 к Приказу № 1601).</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4.4.4. На основании ПВТР, коллективного договора, приказов (распоряжений) следует проанализировать:</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 порядок ведения табеля учета рабочего времени, в том числе, как фиксируются в нем периоды работы в ночное время, в выходные дни, сверхурочные работы;</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соблюдение норм рабочего времени и соответствие положений ПВТР, коллективного договора, трудовых договоров разделу IV ТК РФ;</w:t>
      </w:r>
    </w:p>
    <w:p w:rsidR="00314FED" w:rsidRPr="00314FED" w:rsidRDefault="00314FED" w:rsidP="00314FED">
      <w:pPr>
        <w:spacing w:after="0" w:line="240" w:lineRule="auto"/>
        <w:jc w:val="both"/>
        <w:rPr>
          <w:rFonts w:ascii="Times New Roman" w:hAnsi="Times New Roman" w:cs="Times New Roman"/>
          <w:sz w:val="24"/>
          <w:szCs w:val="24"/>
        </w:rPr>
      </w:pPr>
      <w:proofErr w:type="gramStart"/>
      <w:r w:rsidRPr="00314FED">
        <w:rPr>
          <w:rFonts w:ascii="Times New Roman" w:hAnsi="Times New Roman" w:cs="Times New Roman"/>
          <w:sz w:val="24"/>
          <w:szCs w:val="24"/>
        </w:rPr>
        <w:t>- установление сокращенной продолжительности рабочего времени отдельным категориям работников (лицам до 18 лет, женщинам, работающим в сельской местности, в районах Крайнего Севера и в приравненных к ним местностях, педагогическим, медицинским работникам, работникам, занятым во вредных условиях труда, инвалидам) в соответствии со статьями 92, 320, 350 ТК РФ, приказом Министерства образования и науки РФ от 22.12.2014 № 1601 «О продолжительности рабочего времени (нормах</w:t>
      </w:r>
      <w:proofErr w:type="gramEnd"/>
      <w:r w:rsidRPr="00314FED">
        <w:rPr>
          <w:rFonts w:ascii="Times New Roman" w:hAnsi="Times New Roman" w:cs="Times New Roman"/>
          <w:sz w:val="24"/>
          <w:szCs w:val="24"/>
        </w:rPr>
        <w:t xml:space="preserve"> </w:t>
      </w:r>
      <w:proofErr w:type="gramStart"/>
      <w:r w:rsidRPr="00314FED">
        <w:rPr>
          <w:rFonts w:ascii="Times New Roman" w:hAnsi="Times New Roman" w:cs="Times New Roman"/>
          <w:sz w:val="24"/>
          <w:szCs w:val="24"/>
        </w:rPr>
        <w:t>часов педагогической работы за ставку заработной платы) педагогических работников и о порядке определения учебной нагрузки педагогической работы, оговариваемой в трудовом договоре», постановлением Правительства РФ от 14.02.2003 № 101 «О продолжительности рабочего времени медицинских работников в зависимости от занимаемой ими должности и (или) специальности», постановлением Верховного Совета РСФСР от 01.11.1990 № 298/3-1 «О неотложных мерах по улучшению положения женщин, семьи, охраны материнства</w:t>
      </w:r>
      <w:proofErr w:type="gramEnd"/>
      <w:r w:rsidRPr="00314FED">
        <w:rPr>
          <w:rFonts w:ascii="Times New Roman" w:hAnsi="Times New Roman" w:cs="Times New Roman"/>
          <w:sz w:val="24"/>
          <w:szCs w:val="24"/>
        </w:rPr>
        <w:t xml:space="preserve"> и детства на селе»,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25.10.1974 № 298/П-22;</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 применение порядка сокращения продолжительности работы на один час накануне нерабочих праздничных и выходных дней либо иной компенсации переработки в предпраздничный день на отдельных видах работ, в том числе для работников, имеющих сокращенную продолжительность рабочего времени (ст. 95 ТК РФ);</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 порядок применения сверхурочных работ (ст. 99 ТК РФ), работы в выходные и праздничные дни (ст. 112 ТК РФ), ночное время (ст. 96 ТК РФ);</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предоставление выходных дней работникам, осуществляющим уход за детьми-инвалидами и инвалидами детства (ст. 262 ТК РФ), в том числе использование возможности высвобождения таким работникам из числа учителей 1 дня в неделю без потери учебной нагрузки, которая перераспределяется по другим дням недели и без потери заработной платы;</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 - наличие работников, для которых установлен суммированный учет рабочего времени, и соблюдение в отношении них непрерывного отдыха не менее 42 часов, а также установленной продолжительности рабочего времени за учетный период (месяц, квартал, но не более года) (ст. 110, 104 ТК РФ);</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порядок предоставления ежегодных основных и дополнительных отпусков, в том числе:</w:t>
      </w:r>
    </w:p>
    <w:p w:rsidR="00314FED" w:rsidRPr="00314FED" w:rsidRDefault="00314FED" w:rsidP="00314FED">
      <w:pPr>
        <w:spacing w:after="0" w:line="240" w:lineRule="auto"/>
        <w:jc w:val="both"/>
        <w:rPr>
          <w:rFonts w:ascii="Times New Roman" w:hAnsi="Times New Roman" w:cs="Times New Roman"/>
          <w:sz w:val="24"/>
          <w:szCs w:val="24"/>
        </w:rPr>
      </w:pPr>
      <w:proofErr w:type="gramStart"/>
      <w:r w:rsidRPr="00314FED">
        <w:rPr>
          <w:rFonts w:ascii="Times New Roman" w:hAnsi="Times New Roman" w:cs="Times New Roman"/>
          <w:sz w:val="24"/>
          <w:szCs w:val="24"/>
        </w:rPr>
        <w:t>а) соответствие их продолжительности положениям главы 19 ТК РФ, ст. 334 ТК РФ, постановлению Правительства РФ от 14.05.2015 № 466 «О ежегодных основных удлиненных оплачиваемых отпусках», Списку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утвержденному постановлением Госкомтруда СССР и Президиума ВЦСПС от 25.10.1974 № 298/П-22;</w:t>
      </w:r>
      <w:proofErr w:type="gramEnd"/>
      <w:r w:rsidRPr="00314FED">
        <w:rPr>
          <w:rFonts w:ascii="Times New Roman" w:hAnsi="Times New Roman" w:cs="Times New Roman"/>
          <w:sz w:val="24"/>
          <w:szCs w:val="24"/>
        </w:rPr>
        <w:t xml:space="preserve"> ст. 321 ТК РФ  и ст. 14 Закона РФ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б) наличие перечня работников с ненормированным рабочим днем, выявление работников, которые привлекаются к работе сверх нормальной продолжительности, но не включены в такой перечень и не получают оплату за сверхурочную работу; наличие локального нормативного акта, устанавливающего конкретную продолжительность дополнительного отпуска за ненормированный рабочий день;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lastRenderedPageBreak/>
        <w:t xml:space="preserve">в) соблюдение порядка отзыва работников из отпуска (ст.125 ТК РФ); </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г) возможность реализации права на отпуск при увольнении в соответствии с ТК РФ (следует обратить внимание на реализацию права на очередной отпуск временных работников (статьи 291ТК РФ));</w:t>
      </w:r>
    </w:p>
    <w:p w:rsidR="00314FED" w:rsidRPr="00314FED" w:rsidRDefault="00314FED" w:rsidP="00314FED">
      <w:pPr>
        <w:spacing w:after="0" w:line="240" w:lineRule="auto"/>
        <w:jc w:val="both"/>
        <w:rPr>
          <w:rFonts w:ascii="Times New Roman" w:hAnsi="Times New Roman" w:cs="Times New Roman"/>
          <w:sz w:val="24"/>
          <w:szCs w:val="24"/>
        </w:rPr>
      </w:pPr>
      <w:r w:rsidRPr="00314FED">
        <w:rPr>
          <w:rFonts w:ascii="Times New Roman" w:hAnsi="Times New Roman" w:cs="Times New Roman"/>
          <w:sz w:val="24"/>
          <w:szCs w:val="24"/>
        </w:rPr>
        <w:t xml:space="preserve">д) соблюдение порядка предоставления отпусков без сохранения заработной платы (ст. 128 ТК РФ) </w:t>
      </w:r>
    </w:p>
    <w:p w:rsidR="00E55780" w:rsidRDefault="00314FED" w:rsidP="00E55780">
      <w:pPr>
        <w:spacing w:after="0" w:line="240" w:lineRule="auto"/>
        <w:jc w:val="both"/>
        <w:rPr>
          <w:rFonts w:ascii="Times New Roman" w:hAnsi="Times New Roman" w:cs="Times New Roman"/>
          <w:sz w:val="24"/>
          <w:szCs w:val="24"/>
        </w:rPr>
      </w:pPr>
      <w:proofErr w:type="gramStart"/>
      <w:r w:rsidRPr="00314FED">
        <w:rPr>
          <w:rFonts w:ascii="Times New Roman" w:hAnsi="Times New Roman" w:cs="Times New Roman"/>
          <w:sz w:val="24"/>
          <w:szCs w:val="24"/>
        </w:rPr>
        <w:t>е) возможность реализации права педагогических работников организаций, осуществляющих образовательную деятельность, на длительный отпуск сроком до одного года не реже чем через каждые 10 лет непрерывной педагогической работы, а также соблюдение порядка и условий предоставления такого отпуска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(ст. 335 ТК РФ, приказ</w:t>
      </w:r>
      <w:proofErr w:type="gramEnd"/>
      <w:r w:rsidRPr="00314FED">
        <w:rPr>
          <w:rFonts w:ascii="Times New Roman" w:hAnsi="Times New Roman" w:cs="Times New Roman"/>
          <w:sz w:val="24"/>
          <w:szCs w:val="24"/>
        </w:rPr>
        <w:t xml:space="preserve"> </w:t>
      </w:r>
      <w:proofErr w:type="spellStart"/>
      <w:proofErr w:type="gramStart"/>
      <w:r w:rsidRPr="00314FED">
        <w:rPr>
          <w:rFonts w:ascii="Times New Roman" w:hAnsi="Times New Roman" w:cs="Times New Roman"/>
          <w:sz w:val="24"/>
          <w:szCs w:val="24"/>
        </w:rPr>
        <w:t>Минобрнаук</w:t>
      </w:r>
      <w:r w:rsidR="00E55780">
        <w:rPr>
          <w:rFonts w:ascii="Times New Roman" w:hAnsi="Times New Roman" w:cs="Times New Roman"/>
          <w:sz w:val="24"/>
          <w:szCs w:val="24"/>
        </w:rPr>
        <w:t>и</w:t>
      </w:r>
      <w:proofErr w:type="spellEnd"/>
      <w:r w:rsidR="00E55780">
        <w:rPr>
          <w:rFonts w:ascii="Times New Roman" w:hAnsi="Times New Roman" w:cs="Times New Roman"/>
          <w:sz w:val="24"/>
          <w:szCs w:val="24"/>
        </w:rPr>
        <w:t xml:space="preserve"> России от 31.05.2016 № 644). </w:t>
      </w:r>
      <w:proofErr w:type="gramEnd"/>
    </w:p>
    <w:p w:rsidR="00E55780" w:rsidRDefault="00E55780" w:rsidP="00E55780">
      <w:pPr>
        <w:spacing w:after="0" w:line="240" w:lineRule="auto"/>
        <w:jc w:val="both"/>
        <w:rPr>
          <w:rFonts w:ascii="Times New Roman" w:hAnsi="Times New Roman" w:cs="Times New Roman"/>
          <w:sz w:val="24"/>
          <w:szCs w:val="24"/>
        </w:rPr>
      </w:pPr>
    </w:p>
    <w:p w:rsidR="00E55780" w:rsidRDefault="00E55780" w:rsidP="00E55780">
      <w:pPr>
        <w:spacing w:after="0" w:line="240" w:lineRule="auto"/>
        <w:jc w:val="both"/>
        <w:rPr>
          <w:rFonts w:ascii="Times New Roman" w:hAnsi="Times New Roman" w:cs="Times New Roman"/>
          <w:sz w:val="24"/>
          <w:szCs w:val="24"/>
        </w:rPr>
      </w:pPr>
    </w:p>
    <w:p w:rsidR="00E55780" w:rsidRDefault="00306C82" w:rsidP="00E55780">
      <w:pPr>
        <w:spacing w:after="0" w:line="240" w:lineRule="auto"/>
        <w:jc w:val="both"/>
        <w:rPr>
          <w:rFonts w:ascii="Times New Roman" w:hAnsi="Times New Roman" w:cs="Times New Roman"/>
          <w:sz w:val="24"/>
          <w:szCs w:val="24"/>
        </w:rPr>
      </w:pPr>
      <w:r w:rsidRPr="00306C82">
        <w:rPr>
          <w:rFonts w:ascii="Times New Roman" w:eastAsia="Times New Roman" w:hAnsi="Times New Roman" w:cs="Times New Roman"/>
          <w:b/>
          <w:bCs/>
          <w:sz w:val="24"/>
          <w:szCs w:val="24"/>
          <w:lang w:val="x-none" w:eastAsia="ar-SA"/>
        </w:rPr>
        <w:t>4.5. Оплата труда</w:t>
      </w:r>
    </w:p>
    <w:p w:rsidR="00306C82" w:rsidRPr="00E55780" w:rsidRDefault="00306C82" w:rsidP="00E55780">
      <w:pPr>
        <w:spacing w:after="0" w:line="240" w:lineRule="auto"/>
        <w:jc w:val="both"/>
        <w:rPr>
          <w:rFonts w:ascii="Times New Roman" w:hAnsi="Times New Roman" w:cs="Times New Roman"/>
          <w:sz w:val="24"/>
          <w:szCs w:val="24"/>
        </w:rPr>
      </w:pPr>
      <w:r w:rsidRPr="00306C82">
        <w:rPr>
          <w:rFonts w:ascii="Times New Roman" w:eastAsia="Times New Roman" w:hAnsi="Times New Roman" w:cs="Times New Roman"/>
          <w:sz w:val="24"/>
          <w:szCs w:val="24"/>
          <w:lang w:val="x-none" w:eastAsia="x-none"/>
        </w:rPr>
        <w:t xml:space="preserve">4.5.1. Проверка проводится в бухгалтерии </w:t>
      </w:r>
      <w:r w:rsidRPr="00306C82">
        <w:rPr>
          <w:rFonts w:ascii="Times New Roman" w:eastAsia="Times New Roman" w:hAnsi="Times New Roman" w:cs="Times New Roman"/>
          <w:sz w:val="24"/>
          <w:szCs w:val="24"/>
          <w:lang w:eastAsia="x-none"/>
        </w:rPr>
        <w:t>образовательной организации</w:t>
      </w:r>
      <w:r w:rsidRPr="00306C82">
        <w:rPr>
          <w:rFonts w:ascii="Times New Roman" w:eastAsia="Times New Roman" w:hAnsi="Times New Roman" w:cs="Times New Roman"/>
          <w:sz w:val="24"/>
          <w:szCs w:val="24"/>
          <w:lang w:val="x-none" w:eastAsia="x-none"/>
        </w:rPr>
        <w:t xml:space="preserve"> или в централизованной бухгалтерии, обслуживающей образовательн</w:t>
      </w:r>
      <w:r w:rsidRPr="00306C82">
        <w:rPr>
          <w:rFonts w:ascii="Times New Roman" w:eastAsia="Times New Roman" w:hAnsi="Times New Roman" w:cs="Times New Roman"/>
          <w:sz w:val="24"/>
          <w:szCs w:val="24"/>
          <w:lang w:eastAsia="x-none"/>
        </w:rPr>
        <w:t>ую</w:t>
      </w:r>
      <w:r w:rsidRPr="00306C82">
        <w:rPr>
          <w:rFonts w:ascii="Times New Roman" w:eastAsia="Times New Roman" w:hAnsi="Times New Roman" w:cs="Times New Roman"/>
          <w:sz w:val="24"/>
          <w:szCs w:val="24"/>
          <w:lang w:val="x-none" w:eastAsia="x-none"/>
        </w:rPr>
        <w:t xml:space="preserve"> </w:t>
      </w:r>
      <w:r w:rsidRPr="00306C82">
        <w:rPr>
          <w:rFonts w:ascii="Times New Roman" w:eastAsia="Times New Roman" w:hAnsi="Times New Roman" w:cs="Times New Roman"/>
          <w:sz w:val="24"/>
          <w:szCs w:val="24"/>
          <w:lang w:eastAsia="x-none"/>
        </w:rPr>
        <w:t>организацию</w:t>
      </w:r>
      <w:r w:rsidRPr="00306C82">
        <w:rPr>
          <w:rFonts w:ascii="Times New Roman" w:eastAsia="Times New Roman" w:hAnsi="Times New Roman" w:cs="Times New Roman"/>
          <w:sz w:val="24"/>
          <w:szCs w:val="24"/>
          <w:lang w:val="x-none" w:eastAsia="x-none"/>
        </w:rPr>
        <w:t>.</w:t>
      </w:r>
    </w:p>
    <w:p w:rsidR="00306C82" w:rsidRPr="00306C82" w:rsidRDefault="00306C82" w:rsidP="00306C82">
      <w:pPr>
        <w:spacing w:after="0" w:line="240" w:lineRule="auto"/>
        <w:ind w:firstLine="709"/>
        <w:jc w:val="both"/>
        <w:rPr>
          <w:rFonts w:ascii="Times New Roman" w:eastAsia="Times New Roman" w:hAnsi="Times New Roman" w:cs="Times New Roman"/>
          <w:sz w:val="24"/>
          <w:szCs w:val="24"/>
          <w:lang w:val="x-none" w:eastAsia="x-none"/>
        </w:rPr>
      </w:pPr>
      <w:r w:rsidRPr="00306C82">
        <w:rPr>
          <w:rFonts w:ascii="Times New Roman" w:eastAsia="Times New Roman" w:hAnsi="Times New Roman" w:cs="Times New Roman"/>
          <w:sz w:val="24"/>
          <w:szCs w:val="24"/>
          <w:lang w:val="x-none" w:eastAsia="x-none"/>
        </w:rPr>
        <w:t>Выяснению подлежат следующие вопросы:</w:t>
      </w:r>
    </w:p>
    <w:p w:rsidR="00306C82" w:rsidRPr="00306C82" w:rsidRDefault="00306C82" w:rsidP="00306C82">
      <w:pPr>
        <w:spacing w:after="0" w:line="240" w:lineRule="auto"/>
        <w:ind w:firstLine="709"/>
        <w:jc w:val="both"/>
        <w:rPr>
          <w:rFonts w:ascii="Times New Roman" w:eastAsia="Times New Roman" w:hAnsi="Times New Roman" w:cs="Times New Roman"/>
          <w:sz w:val="24"/>
          <w:szCs w:val="24"/>
          <w:lang w:val="x-none" w:eastAsia="x-none"/>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3454"/>
        <w:gridCol w:w="3036"/>
      </w:tblGrid>
      <w:tr w:rsidR="00306C82" w:rsidRPr="00306C82" w:rsidTr="00306C82">
        <w:trPr>
          <w:trHeight w:val="909"/>
        </w:trPr>
        <w:tc>
          <w:tcPr>
            <w:tcW w:w="4000" w:type="dxa"/>
          </w:tcPr>
          <w:p w:rsidR="00306C82" w:rsidRPr="00306C82" w:rsidRDefault="00306C82" w:rsidP="00306C82">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306C82">
              <w:rPr>
                <w:rFonts w:ascii="Times New Roman" w:eastAsia="Calibri" w:hAnsi="Times New Roman" w:cs="Times New Roman"/>
                <w:b/>
                <w:sz w:val="24"/>
                <w:szCs w:val="24"/>
                <w:lang w:eastAsia="ar-SA"/>
              </w:rPr>
              <w:t>Тематика вопросов для проверки правильности оплаты труда работников</w:t>
            </w:r>
          </w:p>
        </w:tc>
        <w:tc>
          <w:tcPr>
            <w:tcW w:w="3454" w:type="dxa"/>
          </w:tcPr>
          <w:p w:rsidR="00306C82" w:rsidRPr="00306C82" w:rsidRDefault="00306C82" w:rsidP="00306C82">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306C82">
              <w:rPr>
                <w:rFonts w:ascii="Times New Roman" w:eastAsia="Calibri" w:hAnsi="Times New Roman" w:cs="Times New Roman"/>
                <w:b/>
                <w:sz w:val="24"/>
                <w:szCs w:val="24"/>
                <w:lang w:eastAsia="ar-SA"/>
              </w:rPr>
              <w:t>Предмет проверки</w:t>
            </w:r>
          </w:p>
        </w:tc>
        <w:tc>
          <w:tcPr>
            <w:tcW w:w="3036" w:type="dxa"/>
          </w:tcPr>
          <w:p w:rsidR="00306C82" w:rsidRPr="00306C82" w:rsidRDefault="00306C82" w:rsidP="00306C82">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306C82">
              <w:rPr>
                <w:rFonts w:ascii="Times New Roman" w:eastAsia="Calibri" w:hAnsi="Times New Roman" w:cs="Times New Roman"/>
                <w:b/>
                <w:sz w:val="24"/>
                <w:szCs w:val="24"/>
                <w:lang w:eastAsia="ar-SA"/>
              </w:rPr>
              <w:t>Основания, регулирующие порядок</w:t>
            </w:r>
          </w:p>
        </w:tc>
      </w:tr>
      <w:tr w:rsidR="00306C82" w:rsidRPr="00306C82" w:rsidTr="00306C82">
        <w:tc>
          <w:tcPr>
            <w:tcW w:w="4000"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Соответствие размеров и условий оплаты труда работника занимаемой должности (выполняемой работе, наименованию должности)</w:t>
            </w:r>
          </w:p>
        </w:tc>
        <w:tc>
          <w:tcPr>
            <w:tcW w:w="3454"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Трудовые договоры, трудовые книжки, журнал  (книга) регистрации приказов по личному составу, штатное расписание, приказ о распределении учебной нагрузки, тарификационный список</w:t>
            </w:r>
          </w:p>
        </w:tc>
        <w:tc>
          <w:tcPr>
            <w:tcW w:w="3036"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Законодательные акты, в соответствии с которыми определяются размеры и условия оплаты труда работников образователь-</w:t>
            </w:r>
            <w:proofErr w:type="spellStart"/>
            <w:r w:rsidRPr="00306C82">
              <w:rPr>
                <w:rFonts w:ascii="Times New Roman" w:eastAsia="Calibri" w:hAnsi="Times New Roman" w:cs="Times New Roman"/>
                <w:sz w:val="24"/>
                <w:szCs w:val="24"/>
                <w:lang w:eastAsia="ar-SA"/>
              </w:rPr>
              <w:t>ных</w:t>
            </w:r>
            <w:proofErr w:type="spellEnd"/>
            <w:r w:rsidRPr="00306C82">
              <w:rPr>
                <w:rFonts w:ascii="Times New Roman" w:eastAsia="Calibri" w:hAnsi="Times New Roman" w:cs="Times New Roman"/>
                <w:sz w:val="24"/>
                <w:szCs w:val="24"/>
                <w:lang w:eastAsia="ar-SA"/>
              </w:rPr>
              <w:t xml:space="preserve"> организаций субъекта РФ, органов местного самоуправления (далее </w:t>
            </w:r>
            <w:proofErr w:type="gramStart"/>
            <w:r w:rsidRPr="00306C82">
              <w:rPr>
                <w:rFonts w:ascii="Times New Roman" w:eastAsia="Calibri" w:hAnsi="Times New Roman" w:cs="Times New Roman"/>
                <w:sz w:val="24"/>
                <w:szCs w:val="24"/>
                <w:lang w:eastAsia="ar-SA"/>
              </w:rPr>
              <w:t>–О</w:t>
            </w:r>
            <w:proofErr w:type="gramEnd"/>
            <w:r w:rsidRPr="00306C82">
              <w:rPr>
                <w:rFonts w:ascii="Times New Roman" w:eastAsia="Calibri" w:hAnsi="Times New Roman" w:cs="Times New Roman"/>
                <w:sz w:val="24"/>
                <w:szCs w:val="24"/>
                <w:lang w:eastAsia="ar-SA"/>
              </w:rPr>
              <w:t>МСУ), локальные норма-</w:t>
            </w:r>
            <w:proofErr w:type="spellStart"/>
            <w:r w:rsidRPr="00306C82">
              <w:rPr>
                <w:rFonts w:ascii="Times New Roman" w:eastAsia="Calibri" w:hAnsi="Times New Roman" w:cs="Times New Roman"/>
                <w:sz w:val="24"/>
                <w:szCs w:val="24"/>
                <w:lang w:eastAsia="ar-SA"/>
              </w:rPr>
              <w:t>тивные</w:t>
            </w:r>
            <w:proofErr w:type="spellEnd"/>
            <w:r w:rsidRPr="00306C82">
              <w:rPr>
                <w:rFonts w:ascii="Times New Roman" w:eastAsia="Calibri" w:hAnsi="Times New Roman" w:cs="Times New Roman"/>
                <w:sz w:val="24"/>
                <w:szCs w:val="24"/>
                <w:lang w:eastAsia="ar-SA"/>
              </w:rPr>
              <w:t xml:space="preserve"> акты, </w:t>
            </w:r>
            <w:proofErr w:type="spellStart"/>
            <w:r w:rsidRPr="00306C82">
              <w:rPr>
                <w:rFonts w:ascii="Times New Roman" w:eastAsia="Calibri" w:hAnsi="Times New Roman" w:cs="Times New Roman"/>
                <w:sz w:val="24"/>
                <w:szCs w:val="24"/>
                <w:lang w:eastAsia="ar-SA"/>
              </w:rPr>
              <w:t>коллек-тивный</w:t>
            </w:r>
            <w:proofErr w:type="spellEnd"/>
            <w:r w:rsidRPr="00306C82">
              <w:rPr>
                <w:rFonts w:ascii="Times New Roman" w:eastAsia="Calibri" w:hAnsi="Times New Roman" w:cs="Times New Roman"/>
                <w:sz w:val="24"/>
                <w:szCs w:val="24"/>
                <w:lang w:eastAsia="ar-SA"/>
              </w:rPr>
              <w:t xml:space="preserve"> договор</w:t>
            </w:r>
          </w:p>
        </w:tc>
      </w:tr>
      <w:tr w:rsidR="00306C82" w:rsidRPr="00306C82" w:rsidTr="00306C82">
        <w:tc>
          <w:tcPr>
            <w:tcW w:w="4000"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Своевременность повышения </w:t>
            </w:r>
            <w:proofErr w:type="gramStart"/>
            <w:r w:rsidRPr="00306C82">
              <w:rPr>
                <w:rFonts w:ascii="Times New Roman" w:eastAsia="Calibri" w:hAnsi="Times New Roman" w:cs="Times New Roman"/>
                <w:sz w:val="24"/>
                <w:szCs w:val="24"/>
                <w:lang w:eastAsia="ar-SA"/>
              </w:rPr>
              <w:t>раз-</w:t>
            </w:r>
            <w:proofErr w:type="spellStart"/>
            <w:r w:rsidRPr="00306C82">
              <w:rPr>
                <w:rFonts w:ascii="Times New Roman" w:eastAsia="Calibri" w:hAnsi="Times New Roman" w:cs="Times New Roman"/>
                <w:sz w:val="24"/>
                <w:szCs w:val="24"/>
                <w:lang w:eastAsia="ar-SA"/>
              </w:rPr>
              <w:t>меров</w:t>
            </w:r>
            <w:proofErr w:type="spellEnd"/>
            <w:proofErr w:type="gramEnd"/>
            <w:r w:rsidRPr="00306C82">
              <w:rPr>
                <w:rFonts w:ascii="Times New Roman" w:eastAsia="Calibri" w:hAnsi="Times New Roman" w:cs="Times New Roman"/>
                <w:sz w:val="24"/>
                <w:szCs w:val="24"/>
                <w:lang w:eastAsia="ar-SA"/>
              </w:rPr>
              <w:t xml:space="preserve"> оплаты труда работника при установлении квалификационной категории. </w:t>
            </w:r>
          </w:p>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3454"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Трудовые договоры, </w:t>
            </w:r>
            <w:proofErr w:type="spellStart"/>
            <w:proofErr w:type="gramStart"/>
            <w:r w:rsidRPr="00306C82">
              <w:rPr>
                <w:rFonts w:ascii="Times New Roman" w:eastAsia="Calibri" w:hAnsi="Times New Roman" w:cs="Times New Roman"/>
                <w:sz w:val="24"/>
                <w:szCs w:val="24"/>
                <w:lang w:eastAsia="ar-SA"/>
              </w:rPr>
              <w:t>допол-нительные</w:t>
            </w:r>
            <w:proofErr w:type="spellEnd"/>
            <w:proofErr w:type="gramEnd"/>
            <w:r w:rsidRPr="00306C82">
              <w:rPr>
                <w:rFonts w:ascii="Times New Roman" w:eastAsia="Calibri" w:hAnsi="Times New Roman" w:cs="Times New Roman"/>
                <w:sz w:val="24"/>
                <w:szCs w:val="24"/>
                <w:lang w:eastAsia="ar-SA"/>
              </w:rPr>
              <w:t xml:space="preserve"> соглашения к тру-</w:t>
            </w:r>
            <w:proofErr w:type="spellStart"/>
            <w:r w:rsidRPr="00306C82">
              <w:rPr>
                <w:rFonts w:ascii="Times New Roman" w:eastAsia="Calibri" w:hAnsi="Times New Roman" w:cs="Times New Roman"/>
                <w:sz w:val="24"/>
                <w:szCs w:val="24"/>
                <w:lang w:eastAsia="ar-SA"/>
              </w:rPr>
              <w:t>довому</w:t>
            </w:r>
            <w:proofErr w:type="spellEnd"/>
            <w:r w:rsidRPr="00306C82">
              <w:rPr>
                <w:rFonts w:ascii="Times New Roman" w:eastAsia="Calibri" w:hAnsi="Times New Roman" w:cs="Times New Roman"/>
                <w:sz w:val="24"/>
                <w:szCs w:val="24"/>
                <w:lang w:eastAsia="ar-SA"/>
              </w:rPr>
              <w:t xml:space="preserve"> договору (сверить дату принятия решения </w:t>
            </w:r>
            <w:proofErr w:type="spellStart"/>
            <w:r w:rsidRPr="00306C82">
              <w:rPr>
                <w:rFonts w:ascii="Times New Roman" w:eastAsia="Calibri" w:hAnsi="Times New Roman" w:cs="Times New Roman"/>
                <w:sz w:val="24"/>
                <w:szCs w:val="24"/>
                <w:lang w:eastAsia="ar-SA"/>
              </w:rPr>
              <w:t>аттеста-ционной</w:t>
            </w:r>
            <w:proofErr w:type="spellEnd"/>
            <w:r w:rsidRPr="00306C82">
              <w:rPr>
                <w:rFonts w:ascii="Times New Roman" w:eastAsia="Calibri" w:hAnsi="Times New Roman" w:cs="Times New Roman"/>
                <w:sz w:val="24"/>
                <w:szCs w:val="24"/>
                <w:lang w:eastAsia="ar-SA"/>
              </w:rPr>
              <w:t xml:space="preserve"> комиссией об уста-</w:t>
            </w:r>
            <w:proofErr w:type="spellStart"/>
            <w:r w:rsidRPr="00306C82">
              <w:rPr>
                <w:rFonts w:ascii="Times New Roman" w:eastAsia="Calibri" w:hAnsi="Times New Roman" w:cs="Times New Roman"/>
                <w:sz w:val="24"/>
                <w:szCs w:val="24"/>
                <w:lang w:eastAsia="ar-SA"/>
              </w:rPr>
              <w:t>новлении</w:t>
            </w:r>
            <w:proofErr w:type="spellEnd"/>
            <w:r w:rsidRPr="00306C82">
              <w:rPr>
                <w:rFonts w:ascii="Times New Roman" w:eastAsia="Calibri" w:hAnsi="Times New Roman" w:cs="Times New Roman"/>
                <w:sz w:val="24"/>
                <w:szCs w:val="24"/>
                <w:lang w:eastAsia="ar-SA"/>
              </w:rPr>
              <w:t xml:space="preserve"> квалификационной категории с датой изменения оплаты труда), </w:t>
            </w:r>
            <w:proofErr w:type="spellStart"/>
            <w:r w:rsidRPr="00306C82">
              <w:rPr>
                <w:rFonts w:ascii="Times New Roman" w:eastAsia="Calibri" w:hAnsi="Times New Roman" w:cs="Times New Roman"/>
                <w:sz w:val="24"/>
                <w:szCs w:val="24"/>
                <w:lang w:eastAsia="ar-SA"/>
              </w:rPr>
              <w:t>тарифика-ционный</w:t>
            </w:r>
            <w:proofErr w:type="spellEnd"/>
            <w:r w:rsidRPr="00306C82">
              <w:rPr>
                <w:rFonts w:ascii="Times New Roman" w:eastAsia="Calibri" w:hAnsi="Times New Roman" w:cs="Times New Roman"/>
                <w:sz w:val="24"/>
                <w:szCs w:val="24"/>
                <w:lang w:eastAsia="ar-SA"/>
              </w:rPr>
              <w:t xml:space="preserve"> список </w:t>
            </w:r>
          </w:p>
        </w:tc>
        <w:tc>
          <w:tcPr>
            <w:tcW w:w="3036"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Нормативные правовые акты субъекта РФ, ОМСУ</w:t>
            </w:r>
          </w:p>
        </w:tc>
      </w:tr>
      <w:tr w:rsidR="00306C82" w:rsidRPr="00306C82" w:rsidTr="00306C82">
        <w:tc>
          <w:tcPr>
            <w:tcW w:w="4000" w:type="dxa"/>
          </w:tcPr>
          <w:p w:rsidR="00306C82" w:rsidRPr="00306C82" w:rsidRDefault="00306C82" w:rsidP="00306C82">
            <w:pPr>
              <w:widowControl w:val="0"/>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06C82">
              <w:rPr>
                <w:rFonts w:ascii="Times New Roman" w:eastAsia="Times New Roman" w:hAnsi="Times New Roman" w:cs="Times New Roman"/>
                <w:sz w:val="24"/>
                <w:szCs w:val="24"/>
                <w:lang w:eastAsia="ru-RU"/>
              </w:rPr>
              <w:t xml:space="preserve">Своевременность </w:t>
            </w:r>
            <w:proofErr w:type="gramStart"/>
            <w:r w:rsidRPr="00306C82">
              <w:rPr>
                <w:rFonts w:ascii="Times New Roman" w:eastAsia="Times New Roman" w:hAnsi="Times New Roman" w:cs="Times New Roman"/>
                <w:sz w:val="24"/>
                <w:szCs w:val="24"/>
                <w:lang w:eastAsia="ru-RU"/>
              </w:rPr>
              <w:t>повышения размеров оплаты труда работника</w:t>
            </w:r>
            <w:proofErr w:type="gramEnd"/>
            <w:r w:rsidRPr="00306C82">
              <w:rPr>
                <w:rFonts w:ascii="Times New Roman" w:eastAsia="Times New Roman" w:hAnsi="Times New Roman" w:cs="Times New Roman"/>
                <w:sz w:val="24"/>
                <w:szCs w:val="24"/>
                <w:lang w:eastAsia="ru-RU"/>
              </w:rPr>
              <w:t xml:space="preserve"> при изменении стажа работы (выслуги лет)</w:t>
            </w:r>
          </w:p>
        </w:tc>
        <w:tc>
          <w:tcPr>
            <w:tcW w:w="3454" w:type="dxa"/>
          </w:tcPr>
          <w:p w:rsidR="00306C82" w:rsidRPr="00306C82" w:rsidRDefault="00306C82" w:rsidP="00306C82">
            <w:pPr>
              <w:widowControl w:val="0"/>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06C82">
              <w:rPr>
                <w:rFonts w:ascii="Times New Roman" w:eastAsia="Times New Roman" w:hAnsi="Times New Roman" w:cs="Times New Roman"/>
                <w:sz w:val="24"/>
                <w:szCs w:val="24"/>
                <w:lang w:eastAsia="ru-RU"/>
              </w:rPr>
              <w:t>Трудовые договоры, наличие приказа об изменении оплаты труда при увеличении стажа работы (выслуги лет), тарификационный список</w:t>
            </w:r>
          </w:p>
        </w:tc>
        <w:tc>
          <w:tcPr>
            <w:tcW w:w="3036" w:type="dxa"/>
          </w:tcPr>
          <w:p w:rsidR="00306C82" w:rsidRPr="00306C82" w:rsidRDefault="00306C82" w:rsidP="00306C82">
            <w:pPr>
              <w:widowControl w:val="0"/>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06C82">
              <w:rPr>
                <w:rFonts w:ascii="Times New Roman" w:eastAsia="Times New Roman" w:hAnsi="Times New Roman" w:cs="Times New Roman"/>
                <w:sz w:val="24"/>
                <w:szCs w:val="24"/>
                <w:lang w:eastAsia="ru-RU"/>
              </w:rPr>
              <w:t>Нормативные правовые акты субъекта и ОМСУ, коллективный договор, положение об оплате труда</w:t>
            </w:r>
          </w:p>
        </w:tc>
      </w:tr>
      <w:tr w:rsidR="00306C82" w:rsidRPr="00306C82" w:rsidTr="00306C82">
        <w:tc>
          <w:tcPr>
            <w:tcW w:w="4000"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Соблюдение гарантий по </w:t>
            </w:r>
            <w:proofErr w:type="spellStart"/>
            <w:r w:rsidRPr="00306C82">
              <w:rPr>
                <w:rFonts w:ascii="Times New Roman" w:eastAsia="Calibri" w:hAnsi="Times New Roman" w:cs="Times New Roman"/>
                <w:sz w:val="24"/>
                <w:szCs w:val="24"/>
                <w:lang w:eastAsia="ar-SA"/>
              </w:rPr>
              <w:t>заработ</w:t>
            </w:r>
            <w:proofErr w:type="spellEnd"/>
            <w:r w:rsidRPr="00306C82">
              <w:rPr>
                <w:rFonts w:ascii="Times New Roman" w:eastAsia="Calibri" w:hAnsi="Times New Roman" w:cs="Times New Roman"/>
                <w:sz w:val="24"/>
                <w:szCs w:val="24"/>
                <w:lang w:eastAsia="ar-SA"/>
              </w:rPr>
              <w:t xml:space="preserve">-ной плате для учителей, которым не может быть </w:t>
            </w:r>
            <w:proofErr w:type="gramStart"/>
            <w:r w:rsidRPr="00306C82">
              <w:rPr>
                <w:rFonts w:ascii="Times New Roman" w:eastAsia="Calibri" w:hAnsi="Times New Roman" w:cs="Times New Roman"/>
                <w:sz w:val="24"/>
                <w:szCs w:val="24"/>
                <w:lang w:eastAsia="ar-SA"/>
              </w:rPr>
              <w:t>обеспечен</w:t>
            </w:r>
            <w:proofErr w:type="gramEnd"/>
            <w:r w:rsidRPr="00306C82">
              <w:rPr>
                <w:rFonts w:ascii="Times New Roman" w:eastAsia="Calibri" w:hAnsi="Times New Roman" w:cs="Times New Roman"/>
                <w:sz w:val="24"/>
                <w:szCs w:val="24"/>
                <w:lang w:eastAsia="ar-SA"/>
              </w:rPr>
              <w:t xml:space="preserve"> полный </w:t>
            </w:r>
            <w:proofErr w:type="spellStart"/>
            <w:r w:rsidRPr="00306C82">
              <w:rPr>
                <w:rFonts w:ascii="Times New Roman" w:eastAsia="Calibri" w:hAnsi="Times New Roman" w:cs="Times New Roman"/>
                <w:sz w:val="24"/>
                <w:szCs w:val="24"/>
                <w:lang w:eastAsia="ar-SA"/>
              </w:rPr>
              <w:t>объ</w:t>
            </w:r>
            <w:proofErr w:type="spellEnd"/>
            <w:r w:rsidRPr="00306C82">
              <w:rPr>
                <w:rFonts w:ascii="Times New Roman" w:eastAsia="Calibri" w:hAnsi="Times New Roman" w:cs="Times New Roman"/>
                <w:sz w:val="24"/>
                <w:szCs w:val="24"/>
                <w:lang w:eastAsia="ar-SA"/>
              </w:rPr>
              <w:t>-ем учебной нагрузки (в установлен-</w:t>
            </w:r>
            <w:proofErr w:type="spellStart"/>
            <w:r w:rsidRPr="00306C82">
              <w:rPr>
                <w:rFonts w:ascii="Times New Roman" w:eastAsia="Calibri" w:hAnsi="Times New Roman" w:cs="Times New Roman"/>
                <w:sz w:val="24"/>
                <w:szCs w:val="24"/>
                <w:lang w:eastAsia="ar-SA"/>
              </w:rPr>
              <w:t>ных</w:t>
            </w:r>
            <w:proofErr w:type="spellEnd"/>
            <w:r w:rsidRPr="00306C82">
              <w:rPr>
                <w:rFonts w:ascii="Times New Roman" w:eastAsia="Calibri" w:hAnsi="Times New Roman" w:cs="Times New Roman"/>
                <w:sz w:val="24"/>
                <w:szCs w:val="24"/>
                <w:lang w:eastAsia="ar-SA"/>
              </w:rPr>
              <w:t xml:space="preserve"> случаях) </w:t>
            </w:r>
          </w:p>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3454"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roofErr w:type="gramStart"/>
            <w:r w:rsidRPr="00306C82">
              <w:rPr>
                <w:rFonts w:ascii="Times New Roman" w:eastAsia="Calibri" w:hAnsi="Times New Roman" w:cs="Times New Roman"/>
                <w:sz w:val="24"/>
                <w:szCs w:val="24"/>
                <w:lang w:eastAsia="ar-SA"/>
              </w:rPr>
              <w:lastRenderedPageBreak/>
              <w:t xml:space="preserve">Трудовые договоры, приказ об определении учебной на-грузки, приказы о догрузке другой педагогической </w:t>
            </w:r>
            <w:proofErr w:type="spellStart"/>
            <w:r w:rsidRPr="00306C82">
              <w:rPr>
                <w:rFonts w:ascii="Times New Roman" w:eastAsia="Calibri" w:hAnsi="Times New Roman" w:cs="Times New Roman"/>
                <w:sz w:val="24"/>
                <w:szCs w:val="24"/>
                <w:lang w:eastAsia="ar-SA"/>
              </w:rPr>
              <w:t>рабо</w:t>
            </w:r>
            <w:proofErr w:type="spellEnd"/>
            <w:r w:rsidRPr="00306C82">
              <w:rPr>
                <w:rFonts w:ascii="Times New Roman" w:eastAsia="Calibri" w:hAnsi="Times New Roman" w:cs="Times New Roman"/>
                <w:sz w:val="24"/>
                <w:szCs w:val="24"/>
                <w:lang w:eastAsia="ar-SA"/>
              </w:rPr>
              <w:t xml:space="preserve">-той, тарификационный список </w:t>
            </w:r>
            <w:proofErr w:type="gramEnd"/>
          </w:p>
        </w:tc>
        <w:tc>
          <w:tcPr>
            <w:tcW w:w="3036"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Приказ </w:t>
            </w:r>
            <w:proofErr w:type="spellStart"/>
            <w:r w:rsidRPr="00306C82">
              <w:rPr>
                <w:rFonts w:ascii="Times New Roman" w:eastAsia="Calibri" w:hAnsi="Times New Roman" w:cs="Times New Roman"/>
                <w:sz w:val="24"/>
                <w:szCs w:val="24"/>
                <w:lang w:eastAsia="ar-SA"/>
              </w:rPr>
              <w:t>Минобрнауки</w:t>
            </w:r>
            <w:proofErr w:type="spellEnd"/>
            <w:r w:rsidRPr="00306C82">
              <w:rPr>
                <w:rFonts w:ascii="Times New Roman" w:eastAsia="Calibri" w:hAnsi="Times New Roman" w:cs="Times New Roman"/>
                <w:sz w:val="24"/>
                <w:szCs w:val="24"/>
                <w:lang w:eastAsia="ar-SA"/>
              </w:rPr>
              <w:t xml:space="preserve"> России от 22.12.2014 № 1601 (пункт 2.2 Приложения 2)</w:t>
            </w:r>
          </w:p>
        </w:tc>
      </w:tr>
      <w:tr w:rsidR="00306C82" w:rsidRPr="00306C82" w:rsidTr="00306C82">
        <w:tc>
          <w:tcPr>
            <w:tcW w:w="4000" w:type="dxa"/>
          </w:tcPr>
          <w:p w:rsidR="00306C82" w:rsidRPr="00306C82" w:rsidRDefault="00306C82" w:rsidP="00306C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C82">
              <w:rPr>
                <w:rFonts w:ascii="Times New Roman" w:eastAsia="Times New Roman" w:hAnsi="Times New Roman" w:cs="Times New Roman"/>
                <w:sz w:val="24"/>
                <w:szCs w:val="24"/>
                <w:lang w:eastAsia="ru-RU"/>
              </w:rPr>
              <w:lastRenderedPageBreak/>
              <w:t xml:space="preserve">Обеспечение гарантий сохранения заработной платы учителям (в </w:t>
            </w:r>
            <w:proofErr w:type="spellStart"/>
            <w:r w:rsidRPr="00306C82">
              <w:rPr>
                <w:rFonts w:ascii="Times New Roman" w:eastAsia="Times New Roman" w:hAnsi="Times New Roman" w:cs="Times New Roman"/>
                <w:sz w:val="24"/>
                <w:szCs w:val="24"/>
                <w:lang w:eastAsia="ru-RU"/>
              </w:rPr>
              <w:t>т.ч</w:t>
            </w:r>
            <w:proofErr w:type="spellEnd"/>
            <w:r w:rsidRPr="00306C82">
              <w:rPr>
                <w:rFonts w:ascii="Times New Roman" w:eastAsia="Times New Roman" w:hAnsi="Times New Roman" w:cs="Times New Roman"/>
                <w:sz w:val="24"/>
                <w:szCs w:val="24"/>
                <w:lang w:eastAsia="ru-RU"/>
              </w:rPr>
              <w:t xml:space="preserve">. осуществляющих индивидуальное обучение на дому детей </w:t>
            </w:r>
            <w:r w:rsidRPr="00306C82">
              <w:rPr>
                <w:rFonts w:ascii="Times New Roman" w:eastAsia="Calibri" w:hAnsi="Times New Roman" w:cs="Times New Roman"/>
                <w:sz w:val="24"/>
                <w:szCs w:val="24"/>
                <w:lang w:eastAsia="ru-RU"/>
              </w:rPr>
              <w:t>в соответствии с медицинским заключением</w:t>
            </w:r>
            <w:r w:rsidRPr="00306C82">
              <w:rPr>
                <w:rFonts w:ascii="Times New Roman" w:eastAsia="Times New Roman" w:hAnsi="Times New Roman" w:cs="Times New Roman"/>
                <w:sz w:val="24"/>
                <w:szCs w:val="24"/>
                <w:lang w:eastAsia="ru-RU"/>
              </w:rPr>
              <w:t>) и преподавателям,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w:t>
            </w:r>
          </w:p>
        </w:tc>
        <w:tc>
          <w:tcPr>
            <w:tcW w:w="3454"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Трудовые договоры, приказ об определении учебной </w:t>
            </w:r>
            <w:proofErr w:type="gramStart"/>
            <w:r w:rsidRPr="00306C82">
              <w:rPr>
                <w:rFonts w:ascii="Times New Roman" w:eastAsia="Calibri" w:hAnsi="Times New Roman" w:cs="Times New Roman"/>
                <w:sz w:val="24"/>
                <w:szCs w:val="24"/>
                <w:lang w:eastAsia="ar-SA"/>
              </w:rPr>
              <w:t>на-грузки</w:t>
            </w:r>
            <w:proofErr w:type="gramEnd"/>
            <w:r w:rsidRPr="00306C82">
              <w:rPr>
                <w:rFonts w:ascii="Times New Roman" w:eastAsia="Calibri" w:hAnsi="Times New Roman" w:cs="Times New Roman"/>
                <w:sz w:val="24"/>
                <w:szCs w:val="24"/>
                <w:lang w:eastAsia="ar-SA"/>
              </w:rPr>
              <w:t xml:space="preserve">, основание для </w:t>
            </w:r>
            <w:proofErr w:type="spellStart"/>
            <w:r w:rsidRPr="00306C82">
              <w:rPr>
                <w:rFonts w:ascii="Times New Roman" w:eastAsia="Calibri" w:hAnsi="Times New Roman" w:cs="Times New Roman"/>
                <w:sz w:val="24"/>
                <w:szCs w:val="24"/>
                <w:lang w:eastAsia="ar-SA"/>
              </w:rPr>
              <w:t>умень-шения</w:t>
            </w:r>
            <w:proofErr w:type="spellEnd"/>
            <w:r w:rsidRPr="00306C82">
              <w:rPr>
                <w:rFonts w:ascii="Times New Roman" w:eastAsia="Calibri" w:hAnsi="Times New Roman" w:cs="Times New Roman"/>
                <w:sz w:val="24"/>
                <w:szCs w:val="24"/>
                <w:lang w:eastAsia="ar-SA"/>
              </w:rPr>
              <w:t xml:space="preserve"> учебной нагрузки в течение учебного года</w:t>
            </w:r>
          </w:p>
        </w:tc>
        <w:tc>
          <w:tcPr>
            <w:tcW w:w="3036"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Приказ </w:t>
            </w:r>
            <w:proofErr w:type="spellStart"/>
            <w:r w:rsidRPr="00306C82">
              <w:rPr>
                <w:rFonts w:ascii="Times New Roman" w:eastAsia="Calibri" w:hAnsi="Times New Roman" w:cs="Times New Roman"/>
                <w:sz w:val="24"/>
                <w:szCs w:val="24"/>
                <w:lang w:eastAsia="ar-SA"/>
              </w:rPr>
              <w:t>Минобрнауки</w:t>
            </w:r>
            <w:proofErr w:type="spellEnd"/>
            <w:r w:rsidRPr="00306C82">
              <w:rPr>
                <w:rFonts w:ascii="Times New Roman" w:eastAsia="Calibri" w:hAnsi="Times New Roman" w:cs="Times New Roman"/>
                <w:sz w:val="24"/>
                <w:szCs w:val="24"/>
                <w:lang w:eastAsia="ar-SA"/>
              </w:rPr>
              <w:t xml:space="preserve"> России от 22.12.2014 № 1601 (пункт 2.4 Приложения 2)</w:t>
            </w:r>
          </w:p>
        </w:tc>
      </w:tr>
      <w:tr w:rsidR="00306C82" w:rsidRPr="00306C82" w:rsidTr="00306C82">
        <w:tc>
          <w:tcPr>
            <w:tcW w:w="4000"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Применение повышенной оплаты труда за условия труда, </w:t>
            </w:r>
            <w:proofErr w:type="gramStart"/>
            <w:r w:rsidRPr="00306C82">
              <w:rPr>
                <w:rFonts w:ascii="Times New Roman" w:eastAsia="Calibri" w:hAnsi="Times New Roman" w:cs="Times New Roman"/>
                <w:sz w:val="24"/>
                <w:szCs w:val="24"/>
                <w:lang w:eastAsia="ar-SA"/>
              </w:rPr>
              <w:t>отклоняю-</w:t>
            </w:r>
            <w:proofErr w:type="spellStart"/>
            <w:r w:rsidRPr="00306C82">
              <w:rPr>
                <w:rFonts w:ascii="Times New Roman" w:eastAsia="Calibri" w:hAnsi="Times New Roman" w:cs="Times New Roman"/>
                <w:sz w:val="24"/>
                <w:szCs w:val="24"/>
                <w:lang w:eastAsia="ar-SA"/>
              </w:rPr>
              <w:t>щиеся</w:t>
            </w:r>
            <w:proofErr w:type="spellEnd"/>
            <w:proofErr w:type="gramEnd"/>
            <w:r w:rsidRPr="00306C82">
              <w:rPr>
                <w:rFonts w:ascii="Times New Roman" w:eastAsia="Calibri" w:hAnsi="Times New Roman" w:cs="Times New Roman"/>
                <w:sz w:val="24"/>
                <w:szCs w:val="24"/>
                <w:lang w:eastAsia="ar-SA"/>
              </w:rPr>
              <w:t xml:space="preserve"> от нормальных условий труда (ночное время, сверхурочная работа, вредные условия труда и др.)</w:t>
            </w:r>
          </w:p>
        </w:tc>
        <w:tc>
          <w:tcPr>
            <w:tcW w:w="3454"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Трудовые договоры, приказы (распоряжения), штатное расписание, табели учета рабочего времени, графики сменности</w:t>
            </w:r>
          </w:p>
        </w:tc>
        <w:tc>
          <w:tcPr>
            <w:tcW w:w="3036"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Трудовой кодекс РФ (статьи 146-154)</w:t>
            </w:r>
          </w:p>
        </w:tc>
      </w:tr>
      <w:tr w:rsidR="00306C82" w:rsidRPr="00306C82" w:rsidTr="00306C82">
        <w:tc>
          <w:tcPr>
            <w:tcW w:w="4000"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Оплата труда за дополнительную работу, не входящую в </w:t>
            </w:r>
            <w:proofErr w:type="spellStart"/>
            <w:proofErr w:type="gramStart"/>
            <w:r w:rsidRPr="00306C82">
              <w:rPr>
                <w:rFonts w:ascii="Times New Roman" w:eastAsia="Calibri" w:hAnsi="Times New Roman" w:cs="Times New Roman"/>
                <w:sz w:val="24"/>
                <w:szCs w:val="24"/>
                <w:lang w:eastAsia="ar-SA"/>
              </w:rPr>
              <w:t>должност-ные</w:t>
            </w:r>
            <w:proofErr w:type="spellEnd"/>
            <w:proofErr w:type="gramEnd"/>
            <w:r w:rsidRPr="00306C82">
              <w:rPr>
                <w:rFonts w:ascii="Times New Roman" w:eastAsia="Calibri" w:hAnsi="Times New Roman" w:cs="Times New Roman"/>
                <w:sz w:val="24"/>
                <w:szCs w:val="24"/>
                <w:lang w:eastAsia="ar-SA"/>
              </w:rPr>
              <w:t xml:space="preserve"> обязанности</w:t>
            </w:r>
          </w:p>
        </w:tc>
        <w:tc>
          <w:tcPr>
            <w:tcW w:w="3454"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Трудовые договоры, приказы, тарификационный список, коллективный договор, </w:t>
            </w:r>
            <w:proofErr w:type="gramStart"/>
            <w:r w:rsidRPr="00306C82">
              <w:rPr>
                <w:rFonts w:ascii="Times New Roman" w:eastAsia="Calibri" w:hAnsi="Times New Roman" w:cs="Times New Roman"/>
                <w:sz w:val="24"/>
                <w:szCs w:val="24"/>
                <w:lang w:eastAsia="ar-SA"/>
              </w:rPr>
              <w:t>поло-</w:t>
            </w:r>
            <w:proofErr w:type="spellStart"/>
            <w:r w:rsidRPr="00306C82">
              <w:rPr>
                <w:rFonts w:ascii="Times New Roman" w:eastAsia="Calibri" w:hAnsi="Times New Roman" w:cs="Times New Roman"/>
                <w:sz w:val="24"/>
                <w:szCs w:val="24"/>
                <w:lang w:eastAsia="ar-SA"/>
              </w:rPr>
              <w:t>жение</w:t>
            </w:r>
            <w:proofErr w:type="spellEnd"/>
            <w:proofErr w:type="gramEnd"/>
            <w:r w:rsidRPr="00306C82">
              <w:rPr>
                <w:rFonts w:ascii="Times New Roman" w:eastAsia="Calibri" w:hAnsi="Times New Roman" w:cs="Times New Roman"/>
                <w:sz w:val="24"/>
                <w:szCs w:val="24"/>
                <w:lang w:eastAsia="ar-SA"/>
              </w:rPr>
              <w:t xml:space="preserve"> об установлении доплат, надбавок, коллективный </w:t>
            </w:r>
            <w:proofErr w:type="spellStart"/>
            <w:r w:rsidRPr="00306C82">
              <w:rPr>
                <w:rFonts w:ascii="Times New Roman" w:eastAsia="Calibri" w:hAnsi="Times New Roman" w:cs="Times New Roman"/>
                <w:sz w:val="24"/>
                <w:szCs w:val="24"/>
                <w:lang w:eastAsia="ar-SA"/>
              </w:rPr>
              <w:t>дого</w:t>
            </w:r>
            <w:proofErr w:type="spellEnd"/>
            <w:r w:rsidRPr="00306C82">
              <w:rPr>
                <w:rFonts w:ascii="Times New Roman" w:eastAsia="Calibri" w:hAnsi="Times New Roman" w:cs="Times New Roman"/>
                <w:sz w:val="24"/>
                <w:szCs w:val="24"/>
                <w:lang w:eastAsia="ar-SA"/>
              </w:rPr>
              <w:t>-вор</w:t>
            </w:r>
          </w:p>
        </w:tc>
        <w:tc>
          <w:tcPr>
            <w:tcW w:w="3036"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Нормативные правовые акты органов </w:t>
            </w:r>
            <w:proofErr w:type="spellStart"/>
            <w:proofErr w:type="gramStart"/>
            <w:r w:rsidRPr="00306C82">
              <w:rPr>
                <w:rFonts w:ascii="Times New Roman" w:eastAsia="Calibri" w:hAnsi="Times New Roman" w:cs="Times New Roman"/>
                <w:sz w:val="24"/>
                <w:szCs w:val="24"/>
                <w:lang w:eastAsia="ar-SA"/>
              </w:rPr>
              <w:t>государст</w:t>
            </w:r>
            <w:proofErr w:type="spellEnd"/>
            <w:r w:rsidRPr="00306C82">
              <w:rPr>
                <w:rFonts w:ascii="Times New Roman" w:eastAsia="Calibri" w:hAnsi="Times New Roman" w:cs="Times New Roman"/>
                <w:sz w:val="24"/>
                <w:szCs w:val="24"/>
                <w:lang w:eastAsia="ar-SA"/>
              </w:rPr>
              <w:t>-венной</w:t>
            </w:r>
            <w:proofErr w:type="gramEnd"/>
            <w:r w:rsidRPr="00306C82">
              <w:rPr>
                <w:rFonts w:ascii="Times New Roman" w:eastAsia="Calibri" w:hAnsi="Times New Roman" w:cs="Times New Roman"/>
                <w:sz w:val="24"/>
                <w:szCs w:val="24"/>
                <w:lang w:eastAsia="ar-SA"/>
              </w:rPr>
              <w:t xml:space="preserve"> власти Тюменской области и ОМСУ, локальные нормативные акты организации, коллективный договор</w:t>
            </w:r>
          </w:p>
        </w:tc>
      </w:tr>
      <w:tr w:rsidR="00306C82" w:rsidRPr="00306C82" w:rsidTr="00306C82">
        <w:tc>
          <w:tcPr>
            <w:tcW w:w="4000"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Правильность применения условий оплаты труда при совместительстве, совмещении профессий, исполнении обязанностей временно </w:t>
            </w:r>
            <w:proofErr w:type="spellStart"/>
            <w:proofErr w:type="gramStart"/>
            <w:r w:rsidRPr="00306C82">
              <w:rPr>
                <w:rFonts w:ascii="Times New Roman" w:eastAsia="Calibri" w:hAnsi="Times New Roman" w:cs="Times New Roman"/>
                <w:sz w:val="24"/>
                <w:szCs w:val="24"/>
                <w:lang w:eastAsia="ar-SA"/>
              </w:rPr>
              <w:t>отсутст-вующих</w:t>
            </w:r>
            <w:proofErr w:type="spellEnd"/>
            <w:proofErr w:type="gramEnd"/>
            <w:r w:rsidRPr="00306C82">
              <w:rPr>
                <w:rFonts w:ascii="Times New Roman" w:eastAsia="Calibri" w:hAnsi="Times New Roman" w:cs="Times New Roman"/>
                <w:sz w:val="24"/>
                <w:szCs w:val="24"/>
                <w:lang w:eastAsia="ar-SA"/>
              </w:rPr>
              <w:t xml:space="preserve"> работников, переводе на другую работу</w:t>
            </w:r>
          </w:p>
        </w:tc>
        <w:tc>
          <w:tcPr>
            <w:tcW w:w="3454"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Трудовые договоры, дополнительные соглашения к трудовым договорам, приказы, тарификационный список </w:t>
            </w:r>
          </w:p>
        </w:tc>
        <w:tc>
          <w:tcPr>
            <w:tcW w:w="3036"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Трудовой кодекс РФ (статьи 60.2, 74, 151, глава 44 и др.)</w:t>
            </w:r>
          </w:p>
        </w:tc>
      </w:tr>
      <w:tr w:rsidR="00306C82" w:rsidRPr="00306C82" w:rsidTr="00306C82">
        <w:tc>
          <w:tcPr>
            <w:tcW w:w="4000"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Правильность оплаты труда в </w:t>
            </w:r>
            <w:proofErr w:type="spellStart"/>
            <w:proofErr w:type="gramStart"/>
            <w:r w:rsidRPr="00306C82">
              <w:rPr>
                <w:rFonts w:ascii="Times New Roman" w:eastAsia="Calibri" w:hAnsi="Times New Roman" w:cs="Times New Roman"/>
                <w:sz w:val="24"/>
                <w:szCs w:val="24"/>
                <w:lang w:eastAsia="ar-SA"/>
              </w:rPr>
              <w:t>кани-кулярное</w:t>
            </w:r>
            <w:proofErr w:type="spellEnd"/>
            <w:proofErr w:type="gramEnd"/>
            <w:r w:rsidRPr="00306C82">
              <w:rPr>
                <w:rFonts w:ascii="Times New Roman" w:eastAsia="Calibri" w:hAnsi="Times New Roman" w:cs="Times New Roman"/>
                <w:sz w:val="24"/>
                <w:szCs w:val="24"/>
                <w:lang w:eastAsia="ar-SA"/>
              </w:rPr>
              <w:t xml:space="preserve"> время (в </w:t>
            </w:r>
            <w:proofErr w:type="spellStart"/>
            <w:r w:rsidRPr="00306C82">
              <w:rPr>
                <w:rFonts w:ascii="Times New Roman" w:eastAsia="Calibri" w:hAnsi="Times New Roman" w:cs="Times New Roman"/>
                <w:sz w:val="24"/>
                <w:szCs w:val="24"/>
                <w:lang w:eastAsia="ar-SA"/>
              </w:rPr>
              <w:t>т.ч</w:t>
            </w:r>
            <w:proofErr w:type="spellEnd"/>
            <w:r w:rsidRPr="00306C82">
              <w:rPr>
                <w:rFonts w:ascii="Times New Roman" w:eastAsia="Calibri" w:hAnsi="Times New Roman" w:cs="Times New Roman"/>
                <w:sz w:val="24"/>
                <w:szCs w:val="24"/>
                <w:lang w:eastAsia="ar-SA"/>
              </w:rPr>
              <w:t>. учителей, осуществляющих индивидуальное обучение на дому детей в соответствии с медицинским заключением), в период отмены учебных занятий (образовательного процесса) по климатическим и санитарно-эпидемиологическим основаниям</w:t>
            </w:r>
          </w:p>
        </w:tc>
        <w:tc>
          <w:tcPr>
            <w:tcW w:w="3454"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Тарификационный список, приказы, распоряжения </w:t>
            </w:r>
            <w:proofErr w:type="spellStart"/>
            <w:proofErr w:type="gramStart"/>
            <w:r w:rsidRPr="00306C82">
              <w:rPr>
                <w:rFonts w:ascii="Times New Roman" w:eastAsia="Calibri" w:hAnsi="Times New Roman" w:cs="Times New Roman"/>
                <w:sz w:val="24"/>
                <w:szCs w:val="24"/>
                <w:lang w:eastAsia="ar-SA"/>
              </w:rPr>
              <w:t>орга</w:t>
            </w:r>
            <w:proofErr w:type="spellEnd"/>
            <w:r w:rsidRPr="00306C82">
              <w:rPr>
                <w:rFonts w:ascii="Times New Roman" w:eastAsia="Calibri" w:hAnsi="Times New Roman" w:cs="Times New Roman"/>
                <w:sz w:val="24"/>
                <w:szCs w:val="24"/>
                <w:lang w:eastAsia="ar-SA"/>
              </w:rPr>
              <w:t>-нов</w:t>
            </w:r>
            <w:proofErr w:type="gramEnd"/>
            <w:r w:rsidRPr="00306C82">
              <w:rPr>
                <w:rFonts w:ascii="Times New Roman" w:eastAsia="Calibri" w:hAnsi="Times New Roman" w:cs="Times New Roman"/>
                <w:sz w:val="24"/>
                <w:szCs w:val="24"/>
                <w:lang w:eastAsia="ar-SA"/>
              </w:rPr>
              <w:t xml:space="preserve"> местного самоуправления (органов, осуществляющих управление в сфере образованием)</w:t>
            </w:r>
          </w:p>
        </w:tc>
        <w:tc>
          <w:tcPr>
            <w:tcW w:w="3036"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Приказ </w:t>
            </w:r>
            <w:proofErr w:type="spellStart"/>
            <w:r w:rsidRPr="00306C82">
              <w:rPr>
                <w:rFonts w:ascii="Times New Roman" w:eastAsia="Calibri" w:hAnsi="Times New Roman" w:cs="Times New Roman"/>
                <w:sz w:val="24"/>
                <w:szCs w:val="24"/>
                <w:lang w:eastAsia="ar-SA"/>
              </w:rPr>
              <w:t>Минобрнауки</w:t>
            </w:r>
            <w:proofErr w:type="spellEnd"/>
            <w:r w:rsidRPr="00306C82">
              <w:rPr>
                <w:rFonts w:ascii="Times New Roman" w:eastAsia="Calibri" w:hAnsi="Times New Roman" w:cs="Times New Roman"/>
                <w:sz w:val="24"/>
                <w:szCs w:val="24"/>
                <w:lang w:eastAsia="ar-SA"/>
              </w:rPr>
              <w:t xml:space="preserve"> Рос-сии от 11 мая 2016 г. № 536 «Об утверждении Особенностей режима рабочего времени и времени отдыха педагоги-</w:t>
            </w:r>
            <w:proofErr w:type="spellStart"/>
            <w:r w:rsidRPr="00306C82">
              <w:rPr>
                <w:rFonts w:ascii="Times New Roman" w:eastAsia="Calibri" w:hAnsi="Times New Roman" w:cs="Times New Roman"/>
                <w:sz w:val="24"/>
                <w:szCs w:val="24"/>
                <w:lang w:eastAsia="ar-SA"/>
              </w:rPr>
              <w:t>ческих</w:t>
            </w:r>
            <w:proofErr w:type="spellEnd"/>
            <w:r w:rsidRPr="00306C82">
              <w:rPr>
                <w:rFonts w:ascii="Times New Roman" w:eastAsia="Calibri" w:hAnsi="Times New Roman" w:cs="Times New Roman"/>
                <w:sz w:val="24"/>
                <w:szCs w:val="24"/>
                <w:lang w:eastAsia="ar-SA"/>
              </w:rPr>
              <w:t xml:space="preserve"> и иных работников организаций, осуществляющих </w:t>
            </w:r>
            <w:proofErr w:type="spellStart"/>
            <w:r w:rsidRPr="00306C82">
              <w:rPr>
                <w:rFonts w:ascii="Times New Roman" w:eastAsia="Calibri" w:hAnsi="Times New Roman" w:cs="Times New Roman"/>
                <w:sz w:val="24"/>
                <w:szCs w:val="24"/>
                <w:lang w:eastAsia="ar-SA"/>
              </w:rPr>
              <w:t>образ</w:t>
            </w:r>
            <w:proofErr w:type="gramStart"/>
            <w:r w:rsidRPr="00306C82">
              <w:rPr>
                <w:rFonts w:ascii="Times New Roman" w:eastAsia="Calibri" w:hAnsi="Times New Roman" w:cs="Times New Roman"/>
                <w:sz w:val="24"/>
                <w:szCs w:val="24"/>
                <w:lang w:eastAsia="ar-SA"/>
              </w:rPr>
              <w:t>о</w:t>
            </w:r>
            <w:proofErr w:type="spellEnd"/>
            <w:r w:rsidRPr="00306C82">
              <w:rPr>
                <w:rFonts w:ascii="Times New Roman" w:eastAsia="Calibri" w:hAnsi="Times New Roman" w:cs="Times New Roman"/>
                <w:sz w:val="24"/>
                <w:szCs w:val="24"/>
                <w:lang w:eastAsia="ar-SA"/>
              </w:rPr>
              <w:t>-</w:t>
            </w:r>
            <w:proofErr w:type="gramEnd"/>
            <w:r w:rsidRPr="00306C82">
              <w:rPr>
                <w:rFonts w:ascii="Times New Roman" w:eastAsia="Calibri" w:hAnsi="Times New Roman" w:cs="Times New Roman"/>
                <w:sz w:val="24"/>
                <w:szCs w:val="24"/>
                <w:lang w:eastAsia="ar-SA"/>
              </w:rPr>
              <w:t xml:space="preserve"> </w:t>
            </w:r>
            <w:proofErr w:type="spellStart"/>
            <w:r w:rsidRPr="00306C82">
              <w:rPr>
                <w:rFonts w:ascii="Times New Roman" w:eastAsia="Calibri" w:hAnsi="Times New Roman" w:cs="Times New Roman"/>
                <w:sz w:val="24"/>
                <w:szCs w:val="24"/>
                <w:lang w:eastAsia="ar-SA"/>
              </w:rPr>
              <w:t>вательную</w:t>
            </w:r>
            <w:proofErr w:type="spellEnd"/>
            <w:r w:rsidRPr="00306C82">
              <w:rPr>
                <w:rFonts w:ascii="Times New Roman" w:eastAsia="Calibri" w:hAnsi="Times New Roman" w:cs="Times New Roman"/>
                <w:sz w:val="24"/>
                <w:szCs w:val="24"/>
                <w:lang w:eastAsia="ar-SA"/>
              </w:rPr>
              <w:t xml:space="preserve"> деятельность»</w:t>
            </w:r>
          </w:p>
        </w:tc>
      </w:tr>
      <w:tr w:rsidR="00306C82" w:rsidRPr="00306C82" w:rsidTr="00306C82">
        <w:tc>
          <w:tcPr>
            <w:tcW w:w="4000"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roofErr w:type="gramStart"/>
            <w:r w:rsidRPr="00306C82">
              <w:rPr>
                <w:rFonts w:ascii="Times New Roman" w:eastAsia="Calibri" w:hAnsi="Times New Roman" w:cs="Times New Roman"/>
                <w:sz w:val="24"/>
                <w:szCs w:val="24"/>
                <w:lang w:eastAsia="ar-SA"/>
              </w:rPr>
              <w:t>Участие выборного профсоюзного органа первичной профсоюзной ор-</w:t>
            </w:r>
            <w:proofErr w:type="spellStart"/>
            <w:r w:rsidRPr="00306C82">
              <w:rPr>
                <w:rFonts w:ascii="Times New Roman" w:eastAsia="Calibri" w:hAnsi="Times New Roman" w:cs="Times New Roman"/>
                <w:sz w:val="24"/>
                <w:szCs w:val="24"/>
                <w:lang w:eastAsia="ar-SA"/>
              </w:rPr>
              <w:t>ганизации</w:t>
            </w:r>
            <w:proofErr w:type="spellEnd"/>
            <w:r w:rsidRPr="00306C82">
              <w:rPr>
                <w:rFonts w:ascii="Times New Roman" w:eastAsia="Calibri" w:hAnsi="Times New Roman" w:cs="Times New Roman"/>
                <w:sz w:val="24"/>
                <w:szCs w:val="24"/>
                <w:lang w:eastAsia="ar-SA"/>
              </w:rPr>
              <w:t xml:space="preserve"> образовательной </w:t>
            </w:r>
            <w:proofErr w:type="spellStart"/>
            <w:r w:rsidRPr="00306C82">
              <w:rPr>
                <w:rFonts w:ascii="Times New Roman" w:eastAsia="Calibri" w:hAnsi="Times New Roman" w:cs="Times New Roman"/>
                <w:sz w:val="24"/>
                <w:szCs w:val="24"/>
                <w:lang w:eastAsia="ar-SA"/>
              </w:rPr>
              <w:t>орг-анизации</w:t>
            </w:r>
            <w:proofErr w:type="spellEnd"/>
            <w:r w:rsidRPr="00306C82">
              <w:rPr>
                <w:rFonts w:ascii="Times New Roman" w:eastAsia="Calibri" w:hAnsi="Times New Roman" w:cs="Times New Roman"/>
                <w:sz w:val="24"/>
                <w:szCs w:val="24"/>
                <w:lang w:eastAsia="ar-SA"/>
              </w:rPr>
              <w:t xml:space="preserve"> при решении вопросов, связанных с оплатой труда работников</w:t>
            </w:r>
            <w:proofErr w:type="gramEnd"/>
          </w:p>
        </w:tc>
        <w:tc>
          <w:tcPr>
            <w:tcW w:w="3454"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Локальные нормативные акты организации, коллективный договор</w:t>
            </w:r>
          </w:p>
        </w:tc>
        <w:tc>
          <w:tcPr>
            <w:tcW w:w="3036"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Трудовой кодекс РФ; коллективный договор</w:t>
            </w:r>
          </w:p>
        </w:tc>
      </w:tr>
      <w:tr w:rsidR="00306C82" w:rsidRPr="00306C82" w:rsidTr="00306C82">
        <w:tc>
          <w:tcPr>
            <w:tcW w:w="4000"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Наличие расчетных листков с </w:t>
            </w:r>
            <w:proofErr w:type="spellStart"/>
            <w:proofErr w:type="gramStart"/>
            <w:r w:rsidRPr="00306C82">
              <w:rPr>
                <w:rFonts w:ascii="Times New Roman" w:eastAsia="Calibri" w:hAnsi="Times New Roman" w:cs="Times New Roman"/>
                <w:sz w:val="24"/>
                <w:szCs w:val="24"/>
                <w:lang w:eastAsia="ar-SA"/>
              </w:rPr>
              <w:t>ра-ботниками</w:t>
            </w:r>
            <w:proofErr w:type="spellEnd"/>
            <w:proofErr w:type="gramEnd"/>
            <w:r w:rsidRPr="00306C82">
              <w:rPr>
                <w:rFonts w:ascii="Times New Roman" w:eastAsia="Calibri" w:hAnsi="Times New Roman" w:cs="Times New Roman"/>
                <w:sz w:val="24"/>
                <w:szCs w:val="24"/>
                <w:lang w:eastAsia="ar-SA"/>
              </w:rPr>
              <w:t xml:space="preserve">, место и сроки, </w:t>
            </w:r>
            <w:proofErr w:type="spellStart"/>
            <w:r w:rsidRPr="00306C82">
              <w:rPr>
                <w:rFonts w:ascii="Times New Roman" w:eastAsia="Calibri" w:hAnsi="Times New Roman" w:cs="Times New Roman"/>
                <w:sz w:val="24"/>
                <w:szCs w:val="24"/>
                <w:lang w:eastAsia="ar-SA"/>
              </w:rPr>
              <w:t>регуляр-ность</w:t>
            </w:r>
            <w:proofErr w:type="spellEnd"/>
            <w:r w:rsidRPr="00306C82">
              <w:rPr>
                <w:rFonts w:ascii="Times New Roman" w:eastAsia="Calibri" w:hAnsi="Times New Roman" w:cs="Times New Roman"/>
                <w:sz w:val="24"/>
                <w:szCs w:val="24"/>
                <w:lang w:eastAsia="ar-SA"/>
              </w:rPr>
              <w:t xml:space="preserve"> выплаты заработной платы</w:t>
            </w:r>
          </w:p>
        </w:tc>
        <w:tc>
          <w:tcPr>
            <w:tcW w:w="3454"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Локальный нормативный акт образовательной организации об утверждении формы расчетного листка с учетом мнения </w:t>
            </w:r>
            <w:proofErr w:type="gramStart"/>
            <w:r w:rsidRPr="00306C82">
              <w:rPr>
                <w:rFonts w:ascii="Times New Roman" w:eastAsia="Calibri" w:hAnsi="Times New Roman" w:cs="Times New Roman"/>
                <w:sz w:val="24"/>
                <w:szCs w:val="24"/>
                <w:lang w:eastAsia="ar-SA"/>
              </w:rPr>
              <w:t>представитель-</w:t>
            </w:r>
            <w:proofErr w:type="spellStart"/>
            <w:r w:rsidRPr="00306C82">
              <w:rPr>
                <w:rFonts w:ascii="Times New Roman" w:eastAsia="Calibri" w:hAnsi="Times New Roman" w:cs="Times New Roman"/>
                <w:sz w:val="24"/>
                <w:szCs w:val="24"/>
                <w:lang w:eastAsia="ar-SA"/>
              </w:rPr>
              <w:t>ного</w:t>
            </w:r>
            <w:proofErr w:type="spellEnd"/>
            <w:proofErr w:type="gramEnd"/>
            <w:r w:rsidRPr="00306C82">
              <w:rPr>
                <w:rFonts w:ascii="Times New Roman" w:eastAsia="Calibri" w:hAnsi="Times New Roman" w:cs="Times New Roman"/>
                <w:sz w:val="24"/>
                <w:szCs w:val="24"/>
                <w:lang w:eastAsia="ar-SA"/>
              </w:rPr>
              <w:t xml:space="preserve"> органа работников, кол-</w:t>
            </w:r>
            <w:proofErr w:type="spellStart"/>
            <w:r w:rsidRPr="00306C82">
              <w:rPr>
                <w:rFonts w:ascii="Times New Roman" w:eastAsia="Calibri" w:hAnsi="Times New Roman" w:cs="Times New Roman"/>
                <w:sz w:val="24"/>
                <w:szCs w:val="24"/>
                <w:lang w:eastAsia="ar-SA"/>
              </w:rPr>
              <w:lastRenderedPageBreak/>
              <w:t>лективный</w:t>
            </w:r>
            <w:proofErr w:type="spellEnd"/>
            <w:r w:rsidRPr="00306C82">
              <w:rPr>
                <w:rFonts w:ascii="Times New Roman" w:eastAsia="Calibri" w:hAnsi="Times New Roman" w:cs="Times New Roman"/>
                <w:sz w:val="24"/>
                <w:szCs w:val="24"/>
                <w:lang w:eastAsia="ar-SA"/>
              </w:rPr>
              <w:t xml:space="preserve"> договор, трудовой договор </w:t>
            </w:r>
          </w:p>
        </w:tc>
        <w:tc>
          <w:tcPr>
            <w:tcW w:w="3036"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lastRenderedPageBreak/>
              <w:t>Трудовой кодекс РФ (статья 136)</w:t>
            </w:r>
          </w:p>
        </w:tc>
      </w:tr>
      <w:tr w:rsidR="00306C82" w:rsidRPr="00306C82" w:rsidTr="00306C82">
        <w:tc>
          <w:tcPr>
            <w:tcW w:w="4000"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lastRenderedPageBreak/>
              <w:t xml:space="preserve">Наличие случаев незаконного </w:t>
            </w:r>
            <w:proofErr w:type="spellStart"/>
            <w:proofErr w:type="gramStart"/>
            <w:r w:rsidRPr="00306C82">
              <w:rPr>
                <w:rFonts w:ascii="Times New Roman" w:eastAsia="Calibri" w:hAnsi="Times New Roman" w:cs="Times New Roman"/>
                <w:sz w:val="24"/>
                <w:szCs w:val="24"/>
                <w:lang w:eastAsia="ar-SA"/>
              </w:rPr>
              <w:t>удер-жания</w:t>
            </w:r>
            <w:proofErr w:type="spellEnd"/>
            <w:proofErr w:type="gramEnd"/>
            <w:r w:rsidRPr="00306C82">
              <w:rPr>
                <w:rFonts w:ascii="Times New Roman" w:eastAsia="Calibri" w:hAnsi="Times New Roman" w:cs="Times New Roman"/>
                <w:sz w:val="24"/>
                <w:szCs w:val="24"/>
                <w:lang w:eastAsia="ar-SA"/>
              </w:rPr>
              <w:t xml:space="preserve"> из заработной платы работника</w:t>
            </w:r>
          </w:p>
        </w:tc>
        <w:tc>
          <w:tcPr>
            <w:tcW w:w="3454"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Финансовые лицевые счета, приказы (распоряжения)</w:t>
            </w:r>
          </w:p>
        </w:tc>
        <w:tc>
          <w:tcPr>
            <w:tcW w:w="3036"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Трудовой кодекс РФ (статьи 137, 138)</w:t>
            </w:r>
          </w:p>
        </w:tc>
      </w:tr>
      <w:tr w:rsidR="00306C82" w:rsidRPr="00306C82" w:rsidTr="00306C82">
        <w:tc>
          <w:tcPr>
            <w:tcW w:w="4000"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Наличие случаев выплаты заработной платы работникам, полностью отработавшим норму рабочего времени и выполнившим </w:t>
            </w:r>
            <w:hyperlink r:id="rId9" w:history="1">
              <w:r w:rsidRPr="00306C82">
                <w:rPr>
                  <w:rFonts w:ascii="Times New Roman" w:eastAsia="Calibri" w:hAnsi="Times New Roman" w:cs="Times New Roman"/>
                  <w:sz w:val="24"/>
                  <w:szCs w:val="24"/>
                  <w:lang w:eastAsia="ar-SA"/>
                </w:rPr>
                <w:t>нормы труда</w:t>
              </w:r>
            </w:hyperlink>
            <w:r w:rsidRPr="00306C82">
              <w:rPr>
                <w:rFonts w:ascii="Times New Roman" w:eastAsia="Calibri" w:hAnsi="Times New Roman" w:cs="Times New Roman"/>
                <w:sz w:val="24"/>
                <w:szCs w:val="24"/>
                <w:lang w:eastAsia="ar-SA"/>
              </w:rPr>
              <w:t xml:space="preserve">, ниже минимального </w:t>
            </w:r>
            <w:proofErr w:type="gramStart"/>
            <w:r w:rsidRPr="00306C82">
              <w:rPr>
                <w:rFonts w:ascii="Times New Roman" w:eastAsia="Calibri" w:hAnsi="Times New Roman" w:cs="Times New Roman"/>
                <w:sz w:val="24"/>
                <w:szCs w:val="24"/>
                <w:lang w:eastAsia="ar-SA"/>
              </w:rPr>
              <w:t>размера оплаты труда</w:t>
            </w:r>
            <w:proofErr w:type="gramEnd"/>
          </w:p>
        </w:tc>
        <w:tc>
          <w:tcPr>
            <w:tcW w:w="3454"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Финансовые лицевые счета, приказы (распоряжения)</w:t>
            </w:r>
          </w:p>
        </w:tc>
        <w:tc>
          <w:tcPr>
            <w:tcW w:w="3036" w:type="dxa"/>
          </w:tcPr>
          <w:p w:rsidR="00306C82" w:rsidRPr="00306C82" w:rsidRDefault="00306C82" w:rsidP="00306C82">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Трудовой кодекс РФ (статья 133)</w:t>
            </w:r>
          </w:p>
        </w:tc>
      </w:tr>
    </w:tbl>
    <w:p w:rsidR="00C37F13" w:rsidRDefault="00C37F13" w:rsidP="00E55780">
      <w:pPr>
        <w:spacing w:after="0" w:line="240" w:lineRule="auto"/>
        <w:jc w:val="both"/>
        <w:rPr>
          <w:rFonts w:ascii="Times New Roman" w:eastAsia="Times New Roman" w:hAnsi="Times New Roman" w:cs="Times New Roman"/>
          <w:sz w:val="24"/>
          <w:szCs w:val="24"/>
          <w:lang w:eastAsia="x-none"/>
        </w:rPr>
      </w:pPr>
    </w:p>
    <w:p w:rsidR="00306C82" w:rsidRPr="00306C82" w:rsidRDefault="00306C82" w:rsidP="00E55780">
      <w:pPr>
        <w:spacing w:after="0" w:line="240" w:lineRule="auto"/>
        <w:jc w:val="both"/>
        <w:rPr>
          <w:rFonts w:ascii="Times New Roman" w:eastAsia="Times New Roman" w:hAnsi="Times New Roman" w:cs="Times New Roman"/>
          <w:sz w:val="24"/>
          <w:szCs w:val="24"/>
          <w:lang w:val="x-none" w:eastAsia="x-none"/>
        </w:rPr>
      </w:pPr>
      <w:r w:rsidRPr="00306C82">
        <w:rPr>
          <w:rFonts w:ascii="Times New Roman" w:eastAsia="Times New Roman" w:hAnsi="Times New Roman" w:cs="Times New Roman"/>
          <w:sz w:val="24"/>
          <w:szCs w:val="24"/>
          <w:lang w:val="x-none" w:eastAsia="x-none"/>
        </w:rPr>
        <w:t xml:space="preserve">4.5.2. Если в организации заключаются договоры о полной материальной ответственности, </w:t>
      </w:r>
      <w:r w:rsidRPr="00306C82">
        <w:rPr>
          <w:rFonts w:ascii="Times New Roman" w:eastAsia="Times New Roman" w:hAnsi="Times New Roman" w:cs="Times New Roman"/>
          <w:sz w:val="24"/>
          <w:szCs w:val="24"/>
          <w:lang w:eastAsia="x-none"/>
        </w:rPr>
        <w:t xml:space="preserve">то </w:t>
      </w:r>
      <w:r w:rsidRPr="00306C82">
        <w:rPr>
          <w:rFonts w:ascii="Times New Roman" w:eastAsia="Times New Roman" w:hAnsi="Times New Roman" w:cs="Times New Roman"/>
          <w:sz w:val="24"/>
          <w:szCs w:val="24"/>
          <w:lang w:val="x-none" w:eastAsia="x-none"/>
        </w:rPr>
        <w:t xml:space="preserve">необходимо оценить правомерность их заключения. </w:t>
      </w:r>
    </w:p>
    <w:p w:rsidR="00306C82" w:rsidRPr="00306C82" w:rsidRDefault="00306C82" w:rsidP="00E55780">
      <w:pPr>
        <w:spacing w:after="0" w:line="240" w:lineRule="auto"/>
        <w:jc w:val="both"/>
        <w:rPr>
          <w:rFonts w:ascii="Times New Roman" w:eastAsia="Times New Roman" w:hAnsi="Times New Roman" w:cs="Times New Roman"/>
          <w:sz w:val="24"/>
          <w:szCs w:val="24"/>
          <w:lang w:val="x-none" w:eastAsia="x-none"/>
        </w:rPr>
      </w:pPr>
      <w:r w:rsidRPr="00306C82">
        <w:rPr>
          <w:rFonts w:ascii="Times New Roman" w:eastAsia="Times New Roman" w:hAnsi="Times New Roman" w:cs="Times New Roman"/>
          <w:sz w:val="24"/>
          <w:szCs w:val="24"/>
          <w:lang w:val="x-none" w:eastAsia="x-none"/>
        </w:rPr>
        <w:t>4.5.3. П</w:t>
      </w:r>
      <w:r w:rsidRPr="00306C82">
        <w:rPr>
          <w:rFonts w:ascii="Times New Roman" w:eastAsia="Times New Roman" w:hAnsi="Times New Roman" w:cs="Times New Roman"/>
          <w:sz w:val="24"/>
          <w:szCs w:val="24"/>
          <w:lang w:eastAsia="x-none"/>
        </w:rPr>
        <w:t xml:space="preserve">роверку </w:t>
      </w:r>
      <w:r w:rsidRPr="00306C82">
        <w:rPr>
          <w:rFonts w:ascii="Times New Roman" w:eastAsia="Times New Roman" w:hAnsi="Times New Roman" w:cs="Times New Roman"/>
          <w:sz w:val="24"/>
          <w:szCs w:val="24"/>
          <w:lang w:val="x-none" w:eastAsia="x-none"/>
        </w:rPr>
        <w:t>по вопросам оплаты труда, связанным с обеспечением прав работников на охрану труда, следует</w:t>
      </w:r>
      <w:r w:rsidRPr="00306C82">
        <w:rPr>
          <w:rFonts w:ascii="Times New Roman" w:eastAsia="Times New Roman" w:hAnsi="Times New Roman" w:cs="Times New Roman"/>
          <w:sz w:val="24"/>
          <w:szCs w:val="24"/>
          <w:lang w:eastAsia="x-none"/>
        </w:rPr>
        <w:t xml:space="preserve"> проводить</w:t>
      </w:r>
      <w:r w:rsidRPr="00306C82">
        <w:rPr>
          <w:rFonts w:ascii="Times New Roman" w:eastAsia="Times New Roman" w:hAnsi="Times New Roman" w:cs="Times New Roman"/>
          <w:sz w:val="24"/>
          <w:szCs w:val="24"/>
          <w:lang w:val="x-none" w:eastAsia="x-none"/>
        </w:rPr>
        <w:t xml:space="preserve"> совместно с техническим инспектором труда Профсоюза, анализируя результаты специальной оценки условий труда, выявляя виды работ с вредными условиями труда, а также проверяя, как компенсируется работникам выполнение работы во вредных условиях труда и как возмещается вред, причиненный здоровью работника.</w:t>
      </w:r>
    </w:p>
    <w:p w:rsidR="00C37F13" w:rsidRDefault="00306C82" w:rsidP="00C37F13">
      <w:pPr>
        <w:spacing w:after="0" w:line="240" w:lineRule="auto"/>
        <w:ind w:firstLine="709"/>
        <w:jc w:val="both"/>
        <w:rPr>
          <w:rFonts w:ascii="Times New Roman" w:eastAsia="Times New Roman" w:hAnsi="Times New Roman" w:cs="Times New Roman"/>
          <w:sz w:val="24"/>
          <w:szCs w:val="24"/>
          <w:lang w:eastAsia="x-none"/>
        </w:rPr>
      </w:pPr>
      <w:r w:rsidRPr="00306C82">
        <w:rPr>
          <w:rFonts w:ascii="Times New Roman" w:eastAsia="Times New Roman" w:hAnsi="Times New Roman" w:cs="Times New Roman"/>
          <w:sz w:val="24"/>
          <w:szCs w:val="24"/>
          <w:lang w:val="x-none" w:eastAsia="x-none"/>
        </w:rPr>
        <w:t xml:space="preserve">В ходе проверки необходимо исследовать документы, </w:t>
      </w:r>
      <w:r w:rsidRPr="00306C82">
        <w:rPr>
          <w:rFonts w:ascii="Times New Roman" w:eastAsia="Times New Roman" w:hAnsi="Times New Roman" w:cs="Times New Roman"/>
          <w:sz w:val="24"/>
          <w:szCs w:val="24"/>
          <w:lang w:eastAsia="x-none"/>
        </w:rPr>
        <w:t>принимать</w:t>
      </w:r>
      <w:r w:rsidRPr="00306C82">
        <w:rPr>
          <w:rFonts w:ascii="Times New Roman" w:eastAsia="Times New Roman" w:hAnsi="Times New Roman" w:cs="Times New Roman"/>
          <w:sz w:val="24"/>
          <w:szCs w:val="24"/>
          <w:lang w:val="x-none" w:eastAsia="x-none"/>
        </w:rPr>
        <w:t xml:space="preserve"> жалобы и заявления </w:t>
      </w:r>
      <w:r w:rsidRPr="00306C82">
        <w:rPr>
          <w:rFonts w:ascii="Times New Roman" w:eastAsia="Times New Roman" w:hAnsi="Times New Roman" w:cs="Times New Roman"/>
          <w:sz w:val="24"/>
          <w:szCs w:val="24"/>
          <w:lang w:eastAsia="x-none"/>
        </w:rPr>
        <w:t xml:space="preserve">от </w:t>
      </w:r>
      <w:r w:rsidRPr="00306C82">
        <w:rPr>
          <w:rFonts w:ascii="Times New Roman" w:eastAsia="Times New Roman" w:hAnsi="Times New Roman" w:cs="Times New Roman"/>
          <w:sz w:val="24"/>
          <w:szCs w:val="24"/>
          <w:lang w:val="x-none" w:eastAsia="x-none"/>
        </w:rPr>
        <w:t xml:space="preserve">работников, при необходимости </w:t>
      </w:r>
      <w:r w:rsidRPr="00306C82">
        <w:rPr>
          <w:rFonts w:ascii="Times New Roman" w:eastAsia="Times New Roman" w:hAnsi="Times New Roman" w:cs="Times New Roman"/>
          <w:sz w:val="24"/>
          <w:szCs w:val="24"/>
          <w:lang w:eastAsia="x-none"/>
        </w:rPr>
        <w:t>брать</w:t>
      </w:r>
      <w:r w:rsidRPr="00306C82">
        <w:rPr>
          <w:rFonts w:ascii="Times New Roman" w:eastAsia="Times New Roman" w:hAnsi="Times New Roman" w:cs="Times New Roman"/>
          <w:sz w:val="24"/>
          <w:szCs w:val="24"/>
          <w:lang w:val="x-none" w:eastAsia="x-none"/>
        </w:rPr>
        <w:t xml:space="preserve"> объяснения должностных лиц по фактам на</w:t>
      </w:r>
      <w:r w:rsidR="00C37F13">
        <w:rPr>
          <w:rFonts w:ascii="Times New Roman" w:eastAsia="Times New Roman" w:hAnsi="Times New Roman" w:cs="Times New Roman"/>
          <w:sz w:val="24"/>
          <w:szCs w:val="24"/>
          <w:lang w:val="x-none" w:eastAsia="x-none"/>
        </w:rPr>
        <w:t>рушений.</w:t>
      </w:r>
    </w:p>
    <w:p w:rsidR="00C37F13" w:rsidRDefault="00C37F13" w:rsidP="00C37F13">
      <w:pPr>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val="x-none" w:eastAsia="ar-SA"/>
        </w:rPr>
        <w:t>4.6. Аттестация</w:t>
      </w:r>
    </w:p>
    <w:p w:rsidR="00306C82" w:rsidRPr="00C37F13" w:rsidRDefault="00306C82" w:rsidP="00C37F13">
      <w:pPr>
        <w:spacing w:after="0" w:line="240" w:lineRule="auto"/>
        <w:jc w:val="both"/>
        <w:rPr>
          <w:rFonts w:ascii="Times New Roman" w:eastAsia="Times New Roman" w:hAnsi="Times New Roman" w:cs="Times New Roman"/>
          <w:sz w:val="24"/>
          <w:szCs w:val="24"/>
          <w:lang w:eastAsia="x-none"/>
        </w:rPr>
      </w:pPr>
      <w:r w:rsidRPr="00C37F13">
        <w:rPr>
          <w:rFonts w:ascii="Times New Roman" w:eastAsia="Times New Roman" w:hAnsi="Times New Roman" w:cs="Times New Roman"/>
          <w:bCs/>
          <w:sz w:val="24"/>
          <w:szCs w:val="24"/>
          <w:lang w:val="x-none" w:eastAsia="ar-SA"/>
        </w:rPr>
        <w:t>4.6.1. Аттестация педагогических работников</w:t>
      </w:r>
    </w:p>
    <w:p w:rsidR="00306C82" w:rsidRPr="00306C82" w:rsidRDefault="00306C82" w:rsidP="00306C82">
      <w:pPr>
        <w:spacing w:after="0" w:line="240" w:lineRule="auto"/>
        <w:ind w:firstLine="709"/>
        <w:jc w:val="both"/>
        <w:rPr>
          <w:rFonts w:ascii="Times New Roman" w:eastAsia="Times New Roman" w:hAnsi="Times New Roman" w:cs="Times New Roman"/>
          <w:sz w:val="24"/>
          <w:szCs w:val="24"/>
          <w:lang w:val="x-none" w:eastAsia="x-none"/>
        </w:rPr>
      </w:pPr>
      <w:r w:rsidRPr="00306C82">
        <w:rPr>
          <w:rFonts w:ascii="Times New Roman" w:eastAsia="Times New Roman" w:hAnsi="Times New Roman" w:cs="Times New Roman"/>
          <w:sz w:val="24"/>
          <w:szCs w:val="24"/>
          <w:lang w:val="x-none" w:eastAsia="x-none"/>
        </w:rPr>
        <w:t xml:space="preserve">При проверке соблюдения порядка аттестации </w:t>
      </w:r>
      <w:r w:rsidRPr="00306C82">
        <w:rPr>
          <w:rFonts w:ascii="Times New Roman" w:eastAsia="Times New Roman" w:hAnsi="Times New Roman" w:cs="Times New Roman"/>
          <w:sz w:val="24"/>
          <w:szCs w:val="24"/>
          <w:lang w:eastAsia="x-none"/>
        </w:rPr>
        <w:t xml:space="preserve">в целях установления квалификационной категории </w:t>
      </w:r>
      <w:r w:rsidRPr="00306C82">
        <w:rPr>
          <w:rFonts w:ascii="Times New Roman" w:eastAsia="Times New Roman" w:hAnsi="Times New Roman" w:cs="Times New Roman"/>
          <w:sz w:val="24"/>
          <w:szCs w:val="24"/>
          <w:lang w:val="x-none" w:eastAsia="x-none"/>
        </w:rPr>
        <w:t>следует обратить внимание на следующее:</w:t>
      </w:r>
    </w:p>
    <w:p w:rsidR="00306C82" w:rsidRPr="00306C82" w:rsidRDefault="00306C82" w:rsidP="00306C82">
      <w:pPr>
        <w:spacing w:after="0" w:line="240" w:lineRule="auto"/>
        <w:ind w:firstLine="709"/>
        <w:jc w:val="both"/>
        <w:rPr>
          <w:rFonts w:ascii="Times New Roman" w:eastAsia="Times New Roman" w:hAnsi="Times New Roman" w:cs="Times New Roman"/>
          <w:sz w:val="24"/>
          <w:szCs w:val="24"/>
          <w:lang w:val="x-none" w:eastAsia="x-none"/>
        </w:rPr>
      </w:pPr>
      <w:r w:rsidRPr="00306C82">
        <w:rPr>
          <w:rFonts w:ascii="Times New Roman" w:eastAsia="Times New Roman" w:hAnsi="Times New Roman" w:cs="Times New Roman"/>
          <w:sz w:val="24"/>
          <w:szCs w:val="24"/>
          <w:lang w:val="x-none" w:eastAsia="x-none"/>
        </w:rPr>
        <w:t>- правильность внесения записи в трудовые книжки об установленной квалификационной категории по результатам аттестации;</w:t>
      </w:r>
    </w:p>
    <w:p w:rsidR="00306C82" w:rsidRPr="00306C82" w:rsidRDefault="00306C82" w:rsidP="00306C82">
      <w:pPr>
        <w:spacing w:after="0" w:line="240" w:lineRule="auto"/>
        <w:ind w:firstLine="709"/>
        <w:jc w:val="both"/>
        <w:rPr>
          <w:rFonts w:ascii="Times New Roman" w:eastAsia="Times New Roman" w:hAnsi="Times New Roman" w:cs="Times New Roman"/>
          <w:sz w:val="24"/>
          <w:szCs w:val="24"/>
          <w:lang w:eastAsia="x-none"/>
        </w:rPr>
      </w:pPr>
      <w:r w:rsidRPr="00306C82">
        <w:rPr>
          <w:rFonts w:ascii="Times New Roman" w:eastAsia="Times New Roman" w:hAnsi="Times New Roman" w:cs="Times New Roman"/>
          <w:sz w:val="24"/>
          <w:szCs w:val="24"/>
          <w:lang w:val="x-none" w:eastAsia="x-none"/>
        </w:rPr>
        <w:t>- соблюдение требования об установлении работнику квалификационной категории с</w:t>
      </w:r>
      <w:r w:rsidRPr="00306C82">
        <w:rPr>
          <w:rFonts w:ascii="Times New Roman" w:eastAsia="Times New Roman" w:hAnsi="Times New Roman" w:cs="Times New Roman"/>
          <w:sz w:val="24"/>
          <w:szCs w:val="24"/>
          <w:lang w:eastAsia="x-none"/>
        </w:rPr>
        <w:t>о</w:t>
      </w:r>
      <w:r w:rsidRPr="00306C82">
        <w:rPr>
          <w:rFonts w:ascii="Times New Roman" w:eastAsia="Times New Roman" w:hAnsi="Times New Roman" w:cs="Times New Roman"/>
          <w:sz w:val="24"/>
          <w:szCs w:val="24"/>
          <w:lang w:val="x-none" w:eastAsia="x-none"/>
        </w:rPr>
        <w:t xml:space="preserve"> </w:t>
      </w:r>
      <w:r w:rsidRPr="00306C82">
        <w:rPr>
          <w:rFonts w:ascii="Times New Roman" w:eastAsia="Times New Roman" w:hAnsi="Times New Roman" w:cs="Times New Roman"/>
          <w:sz w:val="24"/>
          <w:szCs w:val="24"/>
          <w:lang w:eastAsia="x-none"/>
        </w:rPr>
        <w:t>дня</w:t>
      </w:r>
      <w:r w:rsidRPr="00306C82">
        <w:rPr>
          <w:rFonts w:ascii="Times New Roman" w:eastAsia="Times New Roman" w:hAnsi="Times New Roman" w:cs="Times New Roman"/>
          <w:sz w:val="24"/>
          <w:szCs w:val="24"/>
          <w:lang w:val="x-none" w:eastAsia="x-none"/>
        </w:rPr>
        <w:t xml:space="preserve"> вынесения решения аттестационной комиссией о</w:t>
      </w:r>
      <w:r w:rsidRPr="00306C82">
        <w:rPr>
          <w:rFonts w:ascii="Times New Roman" w:eastAsia="Times New Roman" w:hAnsi="Times New Roman" w:cs="Times New Roman"/>
          <w:sz w:val="24"/>
          <w:szCs w:val="24"/>
          <w:lang w:eastAsia="x-none"/>
        </w:rPr>
        <w:t>б</w:t>
      </w:r>
      <w:r w:rsidRPr="00306C82">
        <w:rPr>
          <w:rFonts w:ascii="Times New Roman" w:eastAsia="Times New Roman" w:hAnsi="Times New Roman" w:cs="Times New Roman"/>
          <w:sz w:val="24"/>
          <w:szCs w:val="24"/>
          <w:lang w:val="x-none" w:eastAsia="x-none"/>
        </w:rPr>
        <w:t xml:space="preserve"> </w:t>
      </w:r>
      <w:r w:rsidRPr="00306C82">
        <w:rPr>
          <w:rFonts w:ascii="Times New Roman" w:eastAsia="Times New Roman" w:hAnsi="Times New Roman" w:cs="Times New Roman"/>
          <w:sz w:val="24"/>
          <w:szCs w:val="24"/>
          <w:lang w:eastAsia="x-none"/>
        </w:rPr>
        <w:t xml:space="preserve">установлении </w:t>
      </w:r>
      <w:r w:rsidRPr="00306C82">
        <w:rPr>
          <w:rFonts w:ascii="Times New Roman" w:eastAsia="Times New Roman" w:hAnsi="Times New Roman" w:cs="Times New Roman"/>
          <w:sz w:val="24"/>
          <w:szCs w:val="24"/>
          <w:lang w:val="x-none" w:eastAsia="x-none"/>
        </w:rPr>
        <w:t>работник</w:t>
      </w:r>
      <w:r w:rsidRPr="00306C82">
        <w:rPr>
          <w:rFonts w:ascii="Times New Roman" w:eastAsia="Times New Roman" w:hAnsi="Times New Roman" w:cs="Times New Roman"/>
          <w:sz w:val="24"/>
          <w:szCs w:val="24"/>
          <w:lang w:eastAsia="x-none"/>
        </w:rPr>
        <w:t>у соответствующей</w:t>
      </w:r>
      <w:r w:rsidRPr="00306C82">
        <w:rPr>
          <w:rFonts w:ascii="Times New Roman" w:eastAsia="Times New Roman" w:hAnsi="Times New Roman" w:cs="Times New Roman"/>
          <w:sz w:val="24"/>
          <w:szCs w:val="24"/>
          <w:lang w:val="x-none" w:eastAsia="x-none"/>
        </w:rPr>
        <w:t xml:space="preserve"> квалификационной категории;</w:t>
      </w:r>
    </w:p>
    <w:p w:rsidR="00306C82" w:rsidRPr="00306C82" w:rsidRDefault="00306C82" w:rsidP="00306C82">
      <w:pPr>
        <w:spacing w:after="0" w:line="240" w:lineRule="auto"/>
        <w:ind w:firstLine="709"/>
        <w:jc w:val="both"/>
        <w:rPr>
          <w:rFonts w:ascii="Times New Roman" w:eastAsia="Times New Roman" w:hAnsi="Times New Roman" w:cs="Times New Roman"/>
          <w:sz w:val="24"/>
          <w:szCs w:val="24"/>
          <w:lang w:eastAsia="x-none"/>
        </w:rPr>
      </w:pPr>
      <w:r w:rsidRPr="00306C82">
        <w:rPr>
          <w:rFonts w:ascii="Times New Roman" w:eastAsia="Times New Roman" w:hAnsi="Times New Roman" w:cs="Times New Roman"/>
          <w:sz w:val="24"/>
          <w:szCs w:val="24"/>
          <w:lang w:eastAsia="x-none"/>
        </w:rPr>
        <w:t>- внесение записи в трудовую книжку работника.</w:t>
      </w:r>
    </w:p>
    <w:p w:rsidR="00306C82" w:rsidRPr="00306C82" w:rsidRDefault="00306C82" w:rsidP="00306C82">
      <w:pPr>
        <w:spacing w:after="0" w:line="240" w:lineRule="auto"/>
        <w:ind w:firstLine="709"/>
        <w:jc w:val="both"/>
        <w:rPr>
          <w:rFonts w:ascii="Times New Roman" w:eastAsia="Times New Roman" w:hAnsi="Times New Roman" w:cs="Times New Roman"/>
          <w:sz w:val="24"/>
          <w:szCs w:val="24"/>
          <w:lang w:val="x-none" w:eastAsia="x-none"/>
        </w:rPr>
      </w:pPr>
      <w:r w:rsidRPr="00306C82">
        <w:rPr>
          <w:rFonts w:ascii="Times New Roman" w:eastAsia="Times New Roman" w:hAnsi="Times New Roman" w:cs="Times New Roman"/>
          <w:sz w:val="24"/>
          <w:szCs w:val="24"/>
          <w:lang w:val="x-none" w:eastAsia="x-none"/>
        </w:rPr>
        <w:t xml:space="preserve">При проверке соблюдения порядка аттестации </w:t>
      </w:r>
      <w:r w:rsidRPr="00306C82">
        <w:rPr>
          <w:rFonts w:ascii="Times New Roman" w:eastAsia="Times New Roman" w:hAnsi="Times New Roman" w:cs="Times New Roman"/>
          <w:sz w:val="24"/>
          <w:szCs w:val="24"/>
          <w:lang w:eastAsia="x-none"/>
        </w:rPr>
        <w:t xml:space="preserve">в целях </w:t>
      </w:r>
      <w:r w:rsidRPr="00306C82">
        <w:rPr>
          <w:rFonts w:ascii="Times New Roman" w:eastAsia="Times New Roman" w:hAnsi="Times New Roman" w:cs="Times New Roman"/>
          <w:sz w:val="24"/>
          <w:szCs w:val="24"/>
          <w:lang w:val="x-none" w:eastAsia="x-none"/>
        </w:rPr>
        <w:t>подтверждения соответствия занимаемой должности</w:t>
      </w:r>
      <w:r w:rsidRPr="00306C82">
        <w:rPr>
          <w:rFonts w:ascii="Times New Roman" w:eastAsia="Times New Roman" w:hAnsi="Times New Roman" w:cs="Times New Roman"/>
          <w:sz w:val="24"/>
          <w:szCs w:val="24"/>
          <w:lang w:eastAsia="x-none"/>
        </w:rPr>
        <w:t xml:space="preserve"> </w:t>
      </w:r>
      <w:r w:rsidRPr="00306C82">
        <w:rPr>
          <w:rFonts w:ascii="Times New Roman" w:eastAsia="Times New Roman" w:hAnsi="Times New Roman" w:cs="Times New Roman"/>
          <w:sz w:val="24"/>
          <w:szCs w:val="24"/>
          <w:lang w:val="x-none" w:eastAsia="x-none"/>
        </w:rPr>
        <w:t>следует обратить внимание на следующее:</w:t>
      </w:r>
    </w:p>
    <w:p w:rsidR="00306C82" w:rsidRPr="00306C82" w:rsidRDefault="00306C82" w:rsidP="00306C82">
      <w:pPr>
        <w:spacing w:after="0" w:line="240" w:lineRule="auto"/>
        <w:ind w:firstLine="709"/>
        <w:jc w:val="both"/>
        <w:rPr>
          <w:rFonts w:ascii="Times New Roman" w:eastAsia="Times New Roman" w:hAnsi="Times New Roman" w:cs="Times New Roman"/>
          <w:sz w:val="24"/>
          <w:szCs w:val="24"/>
          <w:lang w:eastAsia="x-none"/>
        </w:rPr>
      </w:pPr>
      <w:r w:rsidRPr="00306C82">
        <w:rPr>
          <w:rFonts w:ascii="Times New Roman" w:eastAsia="Times New Roman" w:hAnsi="Times New Roman" w:cs="Times New Roman"/>
          <w:sz w:val="24"/>
          <w:szCs w:val="24"/>
          <w:lang w:eastAsia="x-none"/>
        </w:rPr>
        <w:t xml:space="preserve">- </w:t>
      </w:r>
      <w:r w:rsidRPr="00306C82">
        <w:rPr>
          <w:rFonts w:ascii="Times New Roman" w:eastAsia="Times New Roman" w:hAnsi="Times New Roman" w:cs="Times New Roman"/>
          <w:sz w:val="24"/>
          <w:szCs w:val="24"/>
          <w:lang w:val="x-none" w:eastAsia="x-none"/>
        </w:rPr>
        <w:t>наличие приказа руководителя образовательно</w:t>
      </w:r>
      <w:r w:rsidRPr="00306C82">
        <w:rPr>
          <w:rFonts w:ascii="Times New Roman" w:eastAsia="Times New Roman" w:hAnsi="Times New Roman" w:cs="Times New Roman"/>
          <w:sz w:val="24"/>
          <w:szCs w:val="24"/>
          <w:lang w:eastAsia="x-none"/>
        </w:rPr>
        <w:t>й</w:t>
      </w:r>
      <w:r w:rsidRPr="00306C82">
        <w:rPr>
          <w:rFonts w:ascii="Times New Roman" w:eastAsia="Times New Roman" w:hAnsi="Times New Roman" w:cs="Times New Roman"/>
          <w:sz w:val="24"/>
          <w:szCs w:val="24"/>
          <w:lang w:val="x-none" w:eastAsia="x-none"/>
        </w:rPr>
        <w:t xml:space="preserve"> </w:t>
      </w:r>
      <w:r w:rsidRPr="00306C82">
        <w:rPr>
          <w:rFonts w:ascii="Times New Roman" w:eastAsia="Times New Roman" w:hAnsi="Times New Roman" w:cs="Times New Roman"/>
          <w:sz w:val="24"/>
          <w:szCs w:val="24"/>
          <w:lang w:eastAsia="x-none"/>
        </w:rPr>
        <w:t>организации</w:t>
      </w:r>
      <w:r w:rsidRPr="00306C82">
        <w:rPr>
          <w:rFonts w:ascii="Times New Roman" w:eastAsia="Times New Roman" w:hAnsi="Times New Roman" w:cs="Times New Roman"/>
          <w:sz w:val="24"/>
          <w:szCs w:val="24"/>
          <w:lang w:val="x-none" w:eastAsia="x-none"/>
        </w:rPr>
        <w:t xml:space="preserve"> о начале проведения аттестации;</w:t>
      </w:r>
    </w:p>
    <w:p w:rsidR="00306C82" w:rsidRPr="00306C82" w:rsidRDefault="00306C82" w:rsidP="00306C82">
      <w:pPr>
        <w:spacing w:after="0" w:line="240" w:lineRule="auto"/>
        <w:ind w:firstLine="709"/>
        <w:jc w:val="both"/>
        <w:rPr>
          <w:rFonts w:ascii="Times New Roman" w:eastAsia="Times New Roman" w:hAnsi="Times New Roman" w:cs="Times New Roman"/>
          <w:sz w:val="24"/>
          <w:szCs w:val="24"/>
          <w:lang w:eastAsia="x-none"/>
        </w:rPr>
      </w:pPr>
      <w:r w:rsidRPr="00306C82">
        <w:rPr>
          <w:rFonts w:ascii="Times New Roman" w:eastAsia="Times New Roman" w:hAnsi="Times New Roman" w:cs="Times New Roman"/>
          <w:sz w:val="24"/>
          <w:szCs w:val="24"/>
          <w:lang w:val="x-none" w:eastAsia="x-none"/>
        </w:rPr>
        <w:t>- наличие протокола заседания аттестационной комиссии;</w:t>
      </w:r>
    </w:p>
    <w:p w:rsidR="00306C82" w:rsidRPr="00306C82" w:rsidRDefault="00306C82" w:rsidP="00306C82">
      <w:pPr>
        <w:spacing w:after="0" w:line="240" w:lineRule="auto"/>
        <w:ind w:firstLine="709"/>
        <w:jc w:val="both"/>
        <w:rPr>
          <w:rFonts w:ascii="Times New Roman" w:eastAsia="Times New Roman" w:hAnsi="Times New Roman" w:cs="Times New Roman"/>
          <w:sz w:val="24"/>
          <w:szCs w:val="24"/>
          <w:lang w:eastAsia="x-none"/>
        </w:rPr>
      </w:pPr>
      <w:r w:rsidRPr="00306C82">
        <w:rPr>
          <w:rFonts w:ascii="Times New Roman" w:eastAsia="Times New Roman" w:hAnsi="Times New Roman" w:cs="Times New Roman"/>
          <w:sz w:val="24"/>
          <w:szCs w:val="24"/>
          <w:lang w:val="x-none" w:eastAsia="x-none"/>
        </w:rPr>
        <w:t>- факт ознакомления работника с результатами аттестации в трехдневный срок со дня аттестации;</w:t>
      </w:r>
    </w:p>
    <w:p w:rsidR="00306C82" w:rsidRPr="00306C82" w:rsidRDefault="00306C82" w:rsidP="00306C82">
      <w:pPr>
        <w:spacing w:after="0" w:line="240" w:lineRule="auto"/>
        <w:ind w:firstLine="709"/>
        <w:jc w:val="both"/>
        <w:rPr>
          <w:rFonts w:ascii="Times New Roman" w:eastAsia="Times New Roman" w:hAnsi="Times New Roman" w:cs="Times New Roman"/>
          <w:strike/>
          <w:sz w:val="24"/>
          <w:szCs w:val="24"/>
          <w:lang w:eastAsia="x-none"/>
        </w:rPr>
      </w:pPr>
      <w:r w:rsidRPr="00306C82">
        <w:rPr>
          <w:rFonts w:ascii="Times New Roman" w:eastAsia="Times New Roman" w:hAnsi="Times New Roman" w:cs="Times New Roman"/>
          <w:strike/>
          <w:sz w:val="24"/>
          <w:szCs w:val="24"/>
          <w:lang w:val="x-none" w:eastAsia="x-none"/>
        </w:rPr>
        <w:t>-</w:t>
      </w:r>
      <w:r w:rsidRPr="00306C82">
        <w:rPr>
          <w:rFonts w:ascii="Times New Roman" w:eastAsia="Times New Roman" w:hAnsi="Times New Roman" w:cs="Times New Roman"/>
          <w:sz w:val="24"/>
          <w:szCs w:val="24"/>
          <w:lang w:val="x-none" w:eastAsia="x-none"/>
        </w:rPr>
        <w:t xml:space="preserve"> наличие в личном деле работника </w:t>
      </w:r>
      <w:r w:rsidRPr="00306C82">
        <w:rPr>
          <w:rFonts w:ascii="Times New Roman" w:eastAsia="Times New Roman" w:hAnsi="Times New Roman" w:cs="Times New Roman"/>
          <w:sz w:val="24"/>
          <w:szCs w:val="24"/>
          <w:lang w:eastAsia="x-none"/>
        </w:rPr>
        <w:t>выписки из протокола заседания а</w:t>
      </w:r>
      <w:proofErr w:type="spellStart"/>
      <w:r w:rsidRPr="00306C82">
        <w:rPr>
          <w:rFonts w:ascii="Times New Roman" w:eastAsia="Times New Roman" w:hAnsi="Times New Roman" w:cs="Times New Roman"/>
          <w:sz w:val="24"/>
          <w:szCs w:val="24"/>
          <w:lang w:val="x-none" w:eastAsia="x-none"/>
        </w:rPr>
        <w:t>ттестационной</w:t>
      </w:r>
      <w:proofErr w:type="spellEnd"/>
      <w:r w:rsidRPr="00306C82">
        <w:rPr>
          <w:rFonts w:ascii="Times New Roman" w:eastAsia="Times New Roman" w:hAnsi="Times New Roman" w:cs="Times New Roman"/>
          <w:sz w:val="24"/>
          <w:szCs w:val="24"/>
          <w:lang w:val="x-none" w:eastAsia="x-none"/>
        </w:rPr>
        <w:t xml:space="preserve"> комиссии</w:t>
      </w:r>
      <w:r w:rsidRPr="00306C82">
        <w:rPr>
          <w:rFonts w:ascii="Times New Roman" w:eastAsia="Times New Roman" w:hAnsi="Times New Roman" w:cs="Times New Roman"/>
          <w:sz w:val="24"/>
          <w:szCs w:val="24"/>
          <w:lang w:eastAsia="x-none"/>
        </w:rPr>
        <w:t>.</w:t>
      </w:r>
    </w:p>
    <w:p w:rsidR="00306C82" w:rsidRPr="00306C82" w:rsidRDefault="00306C82" w:rsidP="00306C8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x-none"/>
        </w:rPr>
      </w:pPr>
      <w:r w:rsidRPr="00306C82">
        <w:rPr>
          <w:rFonts w:ascii="Times New Roman" w:eastAsia="Times New Roman" w:hAnsi="Times New Roman" w:cs="Times New Roman"/>
          <w:sz w:val="24"/>
          <w:szCs w:val="24"/>
          <w:lang w:val="x-none" w:eastAsia="x-none"/>
        </w:rPr>
        <w:t>Кроме того, необходимо обратить внимание на недопустимость проведения аттестации педагогических работников</w:t>
      </w:r>
      <w:r w:rsidRPr="00306C82">
        <w:rPr>
          <w:rFonts w:ascii="Times New Roman" w:eastAsia="Times New Roman" w:hAnsi="Times New Roman" w:cs="Times New Roman"/>
          <w:sz w:val="24"/>
          <w:szCs w:val="24"/>
          <w:lang w:eastAsia="x-none"/>
        </w:rPr>
        <w:t>, указанных</w:t>
      </w:r>
      <w:r w:rsidRPr="00306C82">
        <w:rPr>
          <w:rFonts w:ascii="Times New Roman" w:eastAsia="Times New Roman" w:hAnsi="Times New Roman" w:cs="Times New Roman"/>
          <w:sz w:val="24"/>
          <w:szCs w:val="24"/>
          <w:lang w:val="x-none" w:eastAsia="x-none"/>
        </w:rPr>
        <w:t xml:space="preserve"> в п. 22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306C82">
        <w:rPr>
          <w:rFonts w:ascii="Times New Roman" w:eastAsia="Times New Roman" w:hAnsi="Times New Roman" w:cs="Times New Roman"/>
          <w:sz w:val="24"/>
          <w:szCs w:val="24"/>
          <w:lang w:val="x-none" w:eastAsia="x-none"/>
        </w:rPr>
        <w:t>Минобрнауки</w:t>
      </w:r>
      <w:proofErr w:type="spellEnd"/>
      <w:r w:rsidRPr="00306C82">
        <w:rPr>
          <w:rFonts w:ascii="Times New Roman" w:eastAsia="Times New Roman" w:hAnsi="Times New Roman" w:cs="Times New Roman"/>
          <w:sz w:val="24"/>
          <w:szCs w:val="24"/>
          <w:lang w:val="x-none" w:eastAsia="x-none"/>
        </w:rPr>
        <w:t xml:space="preserve"> России от 07.04.2014 № 276</w:t>
      </w:r>
      <w:r w:rsidRPr="00306C82">
        <w:rPr>
          <w:rFonts w:ascii="Times New Roman" w:eastAsia="Times New Roman" w:hAnsi="Times New Roman" w:cs="Times New Roman"/>
          <w:sz w:val="24"/>
          <w:szCs w:val="24"/>
          <w:lang w:eastAsia="x-none"/>
        </w:rPr>
        <w:t xml:space="preserve"> (далее – Порядок).</w:t>
      </w:r>
    </w:p>
    <w:p w:rsidR="00C37F13" w:rsidRDefault="00306C82" w:rsidP="00C37F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x-none"/>
        </w:rPr>
      </w:pPr>
      <w:r w:rsidRPr="00306C82">
        <w:rPr>
          <w:rFonts w:ascii="Times New Roman" w:eastAsia="Times New Roman" w:hAnsi="Times New Roman" w:cs="Times New Roman"/>
          <w:sz w:val="24"/>
          <w:szCs w:val="24"/>
          <w:lang w:eastAsia="x-none"/>
        </w:rPr>
        <w:t>Также необходимо проверить правильность применения пункта 23 указанного Порядка при приеме на работу лиц, не имеющих специальной подготовки, предусмотренной квалификационными харак</w:t>
      </w:r>
      <w:r w:rsidR="00C37F13">
        <w:rPr>
          <w:rFonts w:ascii="Times New Roman" w:eastAsia="Times New Roman" w:hAnsi="Times New Roman" w:cs="Times New Roman"/>
          <w:sz w:val="24"/>
          <w:szCs w:val="24"/>
          <w:lang w:eastAsia="x-none"/>
        </w:rPr>
        <w:t>теристиками.</w:t>
      </w:r>
    </w:p>
    <w:p w:rsidR="00C37F13" w:rsidRDefault="00C37F13" w:rsidP="00C37F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x-none"/>
        </w:rPr>
      </w:pPr>
    </w:p>
    <w:p w:rsidR="00306C82" w:rsidRPr="00C37F13" w:rsidRDefault="00306C82" w:rsidP="00C37F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306C82">
        <w:rPr>
          <w:rFonts w:ascii="Times New Roman" w:eastAsia="Times New Roman" w:hAnsi="Times New Roman" w:cs="Times New Roman"/>
          <w:b/>
          <w:bCs/>
          <w:sz w:val="24"/>
          <w:szCs w:val="24"/>
          <w:lang w:val="x-none" w:eastAsia="ar-SA"/>
        </w:rPr>
        <w:t xml:space="preserve">4.6.2. Аттестация научно-педагогических работников </w:t>
      </w:r>
    </w:p>
    <w:p w:rsidR="00306C82" w:rsidRPr="00306C82" w:rsidRDefault="00306C82" w:rsidP="00306C82">
      <w:pPr>
        <w:spacing w:after="0" w:line="240" w:lineRule="auto"/>
        <w:ind w:firstLine="709"/>
        <w:jc w:val="both"/>
        <w:rPr>
          <w:rFonts w:ascii="Times New Roman" w:eastAsia="Times New Roman" w:hAnsi="Times New Roman" w:cs="Times New Roman"/>
          <w:sz w:val="24"/>
          <w:szCs w:val="24"/>
          <w:lang w:val="x-none" w:eastAsia="x-none"/>
        </w:rPr>
      </w:pPr>
      <w:r w:rsidRPr="00306C82">
        <w:rPr>
          <w:rFonts w:ascii="Times New Roman" w:eastAsia="Times New Roman" w:hAnsi="Times New Roman" w:cs="Times New Roman"/>
          <w:sz w:val="24"/>
          <w:szCs w:val="24"/>
          <w:lang w:val="x-none" w:eastAsia="x-none"/>
        </w:rPr>
        <w:t xml:space="preserve">При проверке соблюдения порядка аттестации </w:t>
      </w:r>
      <w:r w:rsidRPr="00306C82">
        <w:rPr>
          <w:rFonts w:ascii="Times New Roman" w:eastAsia="Times New Roman" w:hAnsi="Times New Roman" w:cs="Times New Roman"/>
          <w:sz w:val="24"/>
          <w:szCs w:val="24"/>
          <w:lang w:eastAsia="x-none"/>
        </w:rPr>
        <w:t xml:space="preserve">научно-педагогических </w:t>
      </w:r>
      <w:r w:rsidRPr="00306C82">
        <w:rPr>
          <w:rFonts w:ascii="Times New Roman" w:eastAsia="Times New Roman" w:hAnsi="Times New Roman" w:cs="Times New Roman"/>
          <w:sz w:val="24"/>
          <w:szCs w:val="24"/>
          <w:lang w:val="x-none" w:eastAsia="x-none"/>
        </w:rPr>
        <w:t>работников следует обратить внимание на следующее:</w:t>
      </w:r>
    </w:p>
    <w:p w:rsidR="00306C82" w:rsidRPr="00306C82" w:rsidRDefault="00306C82" w:rsidP="00306C82">
      <w:pPr>
        <w:spacing w:after="0" w:line="240" w:lineRule="auto"/>
        <w:ind w:firstLine="709"/>
        <w:jc w:val="both"/>
        <w:rPr>
          <w:rFonts w:ascii="Times New Roman" w:eastAsia="Times New Roman" w:hAnsi="Times New Roman" w:cs="Times New Roman"/>
          <w:sz w:val="24"/>
          <w:szCs w:val="24"/>
          <w:lang w:eastAsia="x-none"/>
        </w:rPr>
      </w:pPr>
      <w:r w:rsidRPr="00306C82">
        <w:rPr>
          <w:rFonts w:ascii="Times New Roman" w:eastAsia="Times New Roman" w:hAnsi="Times New Roman" w:cs="Times New Roman"/>
          <w:sz w:val="24"/>
          <w:szCs w:val="24"/>
          <w:lang w:val="x-none" w:eastAsia="x-none"/>
        </w:rPr>
        <w:t>- наличие приказа руководителя образовательно</w:t>
      </w:r>
      <w:r w:rsidRPr="00306C82">
        <w:rPr>
          <w:rFonts w:ascii="Times New Roman" w:eastAsia="Times New Roman" w:hAnsi="Times New Roman" w:cs="Times New Roman"/>
          <w:sz w:val="24"/>
          <w:szCs w:val="24"/>
          <w:lang w:eastAsia="x-none"/>
        </w:rPr>
        <w:t>й</w:t>
      </w:r>
      <w:r w:rsidRPr="00306C82">
        <w:rPr>
          <w:rFonts w:ascii="Times New Roman" w:eastAsia="Times New Roman" w:hAnsi="Times New Roman" w:cs="Times New Roman"/>
          <w:sz w:val="24"/>
          <w:szCs w:val="24"/>
          <w:lang w:val="x-none" w:eastAsia="x-none"/>
        </w:rPr>
        <w:t xml:space="preserve"> </w:t>
      </w:r>
      <w:r w:rsidRPr="00306C82">
        <w:rPr>
          <w:rFonts w:ascii="Times New Roman" w:eastAsia="Times New Roman" w:hAnsi="Times New Roman" w:cs="Times New Roman"/>
          <w:sz w:val="24"/>
          <w:szCs w:val="24"/>
          <w:lang w:eastAsia="x-none"/>
        </w:rPr>
        <w:t>организации</w:t>
      </w:r>
      <w:r w:rsidRPr="00306C82">
        <w:rPr>
          <w:rFonts w:ascii="Times New Roman" w:eastAsia="Times New Roman" w:hAnsi="Times New Roman" w:cs="Times New Roman"/>
          <w:sz w:val="24"/>
          <w:szCs w:val="24"/>
          <w:lang w:val="x-none" w:eastAsia="x-none"/>
        </w:rPr>
        <w:t xml:space="preserve"> о начале проведения аттестации;</w:t>
      </w:r>
    </w:p>
    <w:p w:rsidR="00306C82" w:rsidRPr="00306C82" w:rsidRDefault="00306C82" w:rsidP="00306C82">
      <w:pPr>
        <w:spacing w:after="0" w:line="240" w:lineRule="auto"/>
        <w:ind w:firstLine="709"/>
        <w:jc w:val="both"/>
        <w:rPr>
          <w:rFonts w:ascii="Times New Roman" w:eastAsia="Times New Roman" w:hAnsi="Times New Roman" w:cs="Times New Roman"/>
          <w:sz w:val="24"/>
          <w:szCs w:val="24"/>
          <w:lang w:eastAsia="x-none"/>
        </w:rPr>
      </w:pPr>
      <w:r w:rsidRPr="00306C82">
        <w:rPr>
          <w:rFonts w:ascii="Times New Roman" w:eastAsia="Times New Roman" w:hAnsi="Times New Roman" w:cs="Times New Roman"/>
          <w:sz w:val="24"/>
          <w:szCs w:val="24"/>
          <w:lang w:val="x-none" w:eastAsia="x-none"/>
        </w:rPr>
        <w:lastRenderedPageBreak/>
        <w:t>- сроки ознакомления работника под роспись с представлением кафедры (другого структурного подразделения), поступившим в аттестационную комиссию;</w:t>
      </w:r>
    </w:p>
    <w:p w:rsidR="00306C82" w:rsidRPr="00306C82" w:rsidRDefault="00306C82" w:rsidP="00306C82">
      <w:pPr>
        <w:spacing w:after="0" w:line="240" w:lineRule="auto"/>
        <w:ind w:firstLine="709"/>
        <w:jc w:val="both"/>
        <w:rPr>
          <w:rFonts w:ascii="Times New Roman" w:eastAsia="Times New Roman" w:hAnsi="Times New Roman" w:cs="Times New Roman"/>
          <w:sz w:val="24"/>
          <w:szCs w:val="24"/>
          <w:lang w:eastAsia="x-none"/>
        </w:rPr>
      </w:pPr>
      <w:r w:rsidRPr="00306C82">
        <w:rPr>
          <w:rFonts w:ascii="Times New Roman" w:eastAsia="Times New Roman" w:hAnsi="Times New Roman" w:cs="Times New Roman"/>
          <w:sz w:val="24"/>
          <w:szCs w:val="24"/>
          <w:lang w:val="x-none" w:eastAsia="x-none"/>
        </w:rPr>
        <w:t>- наличие в образовательной организации протокола заседания аттестационной комиссии;</w:t>
      </w:r>
    </w:p>
    <w:p w:rsidR="00306C82" w:rsidRPr="00306C82" w:rsidRDefault="00306C82" w:rsidP="00306C82">
      <w:pPr>
        <w:spacing w:after="0" w:line="240" w:lineRule="auto"/>
        <w:ind w:firstLine="709"/>
        <w:jc w:val="both"/>
        <w:rPr>
          <w:rFonts w:ascii="Times New Roman" w:eastAsia="Times New Roman" w:hAnsi="Times New Roman" w:cs="Times New Roman"/>
          <w:sz w:val="24"/>
          <w:szCs w:val="24"/>
          <w:lang w:val="x-none" w:eastAsia="x-none"/>
        </w:rPr>
      </w:pPr>
      <w:r w:rsidRPr="00306C82">
        <w:rPr>
          <w:rFonts w:ascii="Times New Roman" w:eastAsia="Times New Roman" w:hAnsi="Times New Roman" w:cs="Times New Roman"/>
          <w:sz w:val="24"/>
          <w:szCs w:val="24"/>
          <w:lang w:val="x-none" w:eastAsia="x-none"/>
        </w:rPr>
        <w:t>- факт выдачи работнику под роспись выписки из протокола заседания аттестационной комиссии в течение 10 рабочих дней со дня заседания аттестационной комиссии.</w:t>
      </w:r>
    </w:p>
    <w:p w:rsidR="00306C82" w:rsidRPr="00306C82" w:rsidRDefault="00306C82" w:rsidP="00306C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x-none"/>
        </w:rPr>
      </w:pPr>
      <w:proofErr w:type="gramStart"/>
      <w:r w:rsidRPr="00306C82">
        <w:rPr>
          <w:rFonts w:ascii="Times New Roman" w:eastAsia="Times New Roman" w:hAnsi="Times New Roman" w:cs="Times New Roman"/>
          <w:sz w:val="24"/>
          <w:szCs w:val="24"/>
          <w:lang w:eastAsia="x-none"/>
        </w:rPr>
        <w:t xml:space="preserve">Необходимо обратить внимание, что аттестация </w:t>
      </w:r>
      <w:r w:rsidRPr="00306C82">
        <w:rPr>
          <w:rFonts w:ascii="Times New Roman" w:eastAsia="Calibri" w:hAnsi="Times New Roman" w:cs="Times New Roman"/>
          <w:sz w:val="24"/>
          <w:szCs w:val="24"/>
          <w:lang w:eastAsia="ru-RU"/>
        </w:rPr>
        <w:t xml:space="preserve">работника, относящегося к профессорско-преподавательскому составу, проводится один раз в пять лет в отношении работников, трудовой договор с которыми заключен на неопределенный срок, в порядке, предусмотренном приказом </w:t>
      </w:r>
      <w:proofErr w:type="spellStart"/>
      <w:r w:rsidRPr="00306C82">
        <w:rPr>
          <w:rFonts w:ascii="Times New Roman" w:eastAsia="Times New Roman" w:hAnsi="Times New Roman" w:cs="Times New Roman"/>
          <w:sz w:val="24"/>
          <w:szCs w:val="24"/>
          <w:lang w:val="x-none" w:eastAsia="x-none"/>
        </w:rPr>
        <w:t>Минобрнауки</w:t>
      </w:r>
      <w:proofErr w:type="spellEnd"/>
      <w:r w:rsidRPr="00306C82">
        <w:rPr>
          <w:rFonts w:ascii="Times New Roman" w:eastAsia="Times New Roman" w:hAnsi="Times New Roman" w:cs="Times New Roman"/>
          <w:sz w:val="24"/>
          <w:szCs w:val="24"/>
          <w:lang w:val="x-none" w:eastAsia="x-none"/>
        </w:rPr>
        <w:t xml:space="preserve"> России от 30.03.2015 </w:t>
      </w:r>
      <w:r w:rsidRPr="00306C82">
        <w:rPr>
          <w:rFonts w:ascii="Times New Roman" w:eastAsia="Times New Roman" w:hAnsi="Times New Roman" w:cs="Times New Roman"/>
          <w:sz w:val="24"/>
          <w:szCs w:val="24"/>
          <w:lang w:eastAsia="x-none"/>
        </w:rPr>
        <w:t xml:space="preserve">г. </w:t>
      </w:r>
      <w:r w:rsidRPr="00306C82">
        <w:rPr>
          <w:rFonts w:ascii="Times New Roman" w:eastAsia="Times New Roman" w:hAnsi="Times New Roman" w:cs="Times New Roman"/>
          <w:sz w:val="24"/>
          <w:szCs w:val="24"/>
          <w:lang w:val="x-none" w:eastAsia="x-none"/>
        </w:rPr>
        <w:t>№ 293</w:t>
      </w:r>
      <w:r w:rsidRPr="00306C82">
        <w:rPr>
          <w:rFonts w:ascii="Times New Roman" w:eastAsia="Times New Roman" w:hAnsi="Times New Roman" w:cs="Times New Roman"/>
          <w:sz w:val="24"/>
          <w:szCs w:val="24"/>
          <w:lang w:eastAsia="x-none"/>
        </w:rPr>
        <w:t xml:space="preserve"> </w:t>
      </w:r>
      <w:r w:rsidRPr="00306C82">
        <w:rPr>
          <w:rFonts w:ascii="Times New Roman" w:eastAsia="Times New Roman" w:hAnsi="Times New Roman" w:cs="Times New Roman"/>
          <w:sz w:val="24"/>
          <w:szCs w:val="24"/>
          <w:lang w:val="x-none" w:eastAsia="x-none"/>
        </w:rPr>
        <w:t>«Об утверждении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w:t>
      </w:r>
      <w:proofErr w:type="gramEnd"/>
    </w:p>
    <w:p w:rsidR="00C37F13" w:rsidRDefault="00306C82" w:rsidP="00C37F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06C82">
        <w:rPr>
          <w:rFonts w:ascii="Times New Roman" w:eastAsia="Calibri" w:hAnsi="Times New Roman" w:cs="Times New Roman"/>
          <w:sz w:val="24"/>
          <w:szCs w:val="24"/>
          <w:lang w:eastAsia="ru-RU"/>
        </w:rPr>
        <w:t xml:space="preserve">Аттестация научных работников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проводится в соответствии с локальным нормативным актом организации, но не чаще одного раза в два года и не реже одного раза в пять лет в отношении работников, трудовые договоры с которыми заключены на неопределенный срок (приказ </w:t>
      </w:r>
      <w:proofErr w:type="spellStart"/>
      <w:r w:rsidRPr="00306C82">
        <w:rPr>
          <w:rFonts w:ascii="Times New Roman" w:eastAsia="Calibri" w:hAnsi="Times New Roman" w:cs="Times New Roman"/>
          <w:sz w:val="24"/>
          <w:szCs w:val="24"/>
          <w:lang w:eastAsia="ru-RU"/>
        </w:rPr>
        <w:t>Минобрнауки</w:t>
      </w:r>
      <w:proofErr w:type="spellEnd"/>
      <w:r w:rsidRPr="00306C82">
        <w:rPr>
          <w:rFonts w:ascii="Times New Roman" w:eastAsia="Calibri" w:hAnsi="Times New Roman" w:cs="Times New Roman"/>
          <w:sz w:val="24"/>
          <w:szCs w:val="24"/>
          <w:lang w:eastAsia="ru-RU"/>
        </w:rPr>
        <w:t xml:space="preserve"> России от 27.05</w:t>
      </w:r>
      <w:r w:rsidRPr="00306C82">
        <w:rPr>
          <w:rFonts w:ascii="Times New Roman" w:eastAsia="Times New Roman" w:hAnsi="Times New Roman" w:cs="Times New Roman"/>
          <w:sz w:val="24"/>
          <w:szCs w:val="24"/>
          <w:lang w:eastAsia="ru-RU"/>
        </w:rPr>
        <w:t>.2015 г. № 538</w:t>
      </w:r>
      <w:proofErr w:type="gramEnd"/>
      <w:r w:rsidRPr="00306C82">
        <w:rPr>
          <w:rFonts w:ascii="Times New Roman" w:eastAsia="Times New Roman" w:hAnsi="Times New Roman" w:cs="Times New Roman"/>
          <w:sz w:val="24"/>
          <w:szCs w:val="24"/>
          <w:lang w:eastAsia="ru-RU"/>
        </w:rPr>
        <w:t xml:space="preserve"> «</w:t>
      </w:r>
      <w:proofErr w:type="gramStart"/>
      <w:r w:rsidRPr="00306C82">
        <w:rPr>
          <w:rFonts w:ascii="Times New Roman" w:eastAsia="Times New Roman" w:hAnsi="Times New Roman" w:cs="Times New Roman"/>
          <w:sz w:val="24"/>
          <w:szCs w:val="24"/>
          <w:lang w:eastAsia="ru-RU"/>
        </w:rPr>
        <w:t xml:space="preserve">Об утверждении Порядка проведения аттестации работников, занимающих </w:t>
      </w:r>
      <w:r w:rsidR="00C37F13">
        <w:rPr>
          <w:rFonts w:ascii="Times New Roman" w:eastAsia="Times New Roman" w:hAnsi="Times New Roman" w:cs="Times New Roman"/>
          <w:sz w:val="24"/>
          <w:szCs w:val="24"/>
          <w:lang w:eastAsia="ru-RU"/>
        </w:rPr>
        <w:t>должности научных работников»).</w:t>
      </w:r>
      <w:proofErr w:type="gramEnd"/>
    </w:p>
    <w:p w:rsidR="00C37F13" w:rsidRDefault="00C37F13" w:rsidP="00C37F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06C82" w:rsidRPr="00C37F13" w:rsidRDefault="00306C82" w:rsidP="00C37F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C82">
        <w:rPr>
          <w:rFonts w:ascii="Times New Roman" w:eastAsia="Times New Roman" w:hAnsi="Times New Roman" w:cs="Times New Roman"/>
          <w:b/>
          <w:bCs/>
          <w:sz w:val="24"/>
          <w:szCs w:val="24"/>
          <w:lang w:val="x-none" w:eastAsia="ar-SA"/>
        </w:rPr>
        <w:t>4.7. Трудовая дисциплина</w:t>
      </w:r>
    </w:p>
    <w:p w:rsidR="00306C82" w:rsidRPr="00306C82" w:rsidRDefault="00306C82" w:rsidP="00C37F13">
      <w:pPr>
        <w:spacing w:after="0" w:line="240" w:lineRule="auto"/>
        <w:jc w:val="both"/>
        <w:rPr>
          <w:rFonts w:ascii="Times New Roman" w:eastAsia="Times New Roman" w:hAnsi="Times New Roman" w:cs="Times New Roman"/>
          <w:sz w:val="24"/>
          <w:szCs w:val="24"/>
          <w:lang w:eastAsia="x-none"/>
        </w:rPr>
      </w:pPr>
      <w:r w:rsidRPr="00306C82">
        <w:rPr>
          <w:rFonts w:ascii="Times New Roman" w:eastAsia="Times New Roman" w:hAnsi="Times New Roman" w:cs="Times New Roman"/>
          <w:sz w:val="24"/>
          <w:szCs w:val="24"/>
          <w:lang w:val="x-none" w:eastAsia="x-none"/>
        </w:rPr>
        <w:t xml:space="preserve">4.7.1. При проверке следует ознакомиться с правилами внутреннего трудового распорядка в организации, обратив внимание на полноту включения в ПВТР положений, предписанных законодательством, дату и порядок принятия (утверждения) ПВТР (статья 190 ТК РФ), а также на </w:t>
      </w:r>
      <w:r w:rsidRPr="00306C82">
        <w:rPr>
          <w:rFonts w:ascii="Times New Roman" w:eastAsia="Times New Roman" w:hAnsi="Times New Roman" w:cs="Times New Roman"/>
          <w:sz w:val="24"/>
          <w:szCs w:val="24"/>
          <w:lang w:eastAsia="x-none"/>
        </w:rPr>
        <w:t xml:space="preserve">наличие ознакомления с ними работников под роспись (ст. </w:t>
      </w:r>
      <w:proofErr w:type="gramStart"/>
      <w:r w:rsidRPr="00306C82">
        <w:rPr>
          <w:rFonts w:ascii="Times New Roman" w:eastAsia="Times New Roman" w:hAnsi="Times New Roman" w:cs="Times New Roman"/>
          <w:sz w:val="24"/>
          <w:szCs w:val="24"/>
          <w:lang w:eastAsia="x-none"/>
        </w:rPr>
        <w:t>22, 68 ТК РФ).</w:t>
      </w:r>
      <w:proofErr w:type="gramEnd"/>
    </w:p>
    <w:p w:rsidR="00306C82" w:rsidRPr="00306C82" w:rsidRDefault="00306C82" w:rsidP="00306C82">
      <w:pPr>
        <w:spacing w:after="0" w:line="240" w:lineRule="auto"/>
        <w:ind w:firstLine="709"/>
        <w:jc w:val="both"/>
        <w:rPr>
          <w:rFonts w:ascii="Times New Roman" w:eastAsia="Times New Roman" w:hAnsi="Times New Roman" w:cs="Times New Roman"/>
          <w:sz w:val="24"/>
          <w:szCs w:val="24"/>
          <w:lang w:val="x-none" w:eastAsia="x-none"/>
        </w:rPr>
      </w:pPr>
      <w:r w:rsidRPr="00306C82">
        <w:rPr>
          <w:rFonts w:ascii="Times New Roman" w:eastAsia="Times New Roman" w:hAnsi="Times New Roman" w:cs="Times New Roman"/>
          <w:sz w:val="24"/>
          <w:szCs w:val="24"/>
          <w:lang w:val="x-none" w:eastAsia="x-none"/>
        </w:rPr>
        <w:t>Следует обратить внимание на соответствие ПВТР трудовому законодательству, в том числе установленных в ПВТР режима труда и отдыха, применяемых к работникам мер дисциплинарного взыскания и т.д.</w:t>
      </w:r>
    </w:p>
    <w:p w:rsidR="00306C82" w:rsidRPr="00306C82" w:rsidRDefault="00306C82" w:rsidP="00C37F13">
      <w:pPr>
        <w:spacing w:after="0" w:line="240" w:lineRule="auto"/>
        <w:jc w:val="both"/>
        <w:rPr>
          <w:rFonts w:ascii="Times New Roman" w:eastAsia="Times New Roman" w:hAnsi="Times New Roman" w:cs="Times New Roman"/>
          <w:sz w:val="24"/>
          <w:szCs w:val="24"/>
          <w:lang w:val="x-none" w:eastAsia="x-none"/>
        </w:rPr>
      </w:pPr>
      <w:r w:rsidRPr="00306C82">
        <w:rPr>
          <w:rFonts w:ascii="Times New Roman" w:eastAsia="Times New Roman" w:hAnsi="Times New Roman" w:cs="Times New Roman"/>
          <w:sz w:val="24"/>
          <w:szCs w:val="24"/>
          <w:lang w:val="x-none" w:eastAsia="x-none"/>
        </w:rPr>
        <w:t>4.7.2. Необходимо проверить законность применения дисциплинарных взысканий (статья 193 ТК РФ), соответствие налагаемых взысканий за нарушение трудовой дисциплины положениям статьи 192 ТК РФ, порядок их обжалования и снятия (статьи 193, 194 ТК РФ).</w:t>
      </w:r>
    </w:p>
    <w:p w:rsidR="00306C82" w:rsidRPr="00306C82" w:rsidRDefault="00306C82" w:rsidP="00306C82">
      <w:pPr>
        <w:spacing w:after="0" w:line="240" w:lineRule="auto"/>
        <w:ind w:firstLine="709"/>
        <w:jc w:val="both"/>
        <w:rPr>
          <w:rFonts w:ascii="Times New Roman" w:eastAsia="Times New Roman" w:hAnsi="Times New Roman" w:cs="Times New Roman"/>
          <w:b/>
          <w:sz w:val="24"/>
          <w:szCs w:val="24"/>
          <w:lang w:val="x-none" w:eastAsia="x-none"/>
        </w:rPr>
      </w:pPr>
      <w:r w:rsidRPr="00306C82">
        <w:rPr>
          <w:rFonts w:ascii="Times New Roman" w:eastAsia="Times New Roman" w:hAnsi="Times New Roman" w:cs="Times New Roman"/>
          <w:sz w:val="24"/>
          <w:szCs w:val="24"/>
          <w:lang w:val="x-none" w:eastAsia="x-none"/>
        </w:rPr>
        <w:t>При проверке необходимо проверить наличие в образовательно</w:t>
      </w:r>
      <w:r w:rsidRPr="00306C82">
        <w:rPr>
          <w:rFonts w:ascii="Times New Roman" w:eastAsia="Times New Roman" w:hAnsi="Times New Roman" w:cs="Times New Roman"/>
          <w:sz w:val="24"/>
          <w:szCs w:val="24"/>
          <w:lang w:eastAsia="x-none"/>
        </w:rPr>
        <w:t>й</w:t>
      </w:r>
      <w:r w:rsidRPr="00306C82">
        <w:rPr>
          <w:rFonts w:ascii="Times New Roman" w:eastAsia="Times New Roman" w:hAnsi="Times New Roman" w:cs="Times New Roman"/>
          <w:sz w:val="24"/>
          <w:szCs w:val="24"/>
          <w:lang w:val="x-none" w:eastAsia="x-none"/>
        </w:rPr>
        <w:t xml:space="preserve"> </w:t>
      </w:r>
      <w:r w:rsidRPr="00306C82">
        <w:rPr>
          <w:rFonts w:ascii="Times New Roman" w:eastAsia="Times New Roman" w:hAnsi="Times New Roman" w:cs="Times New Roman"/>
          <w:sz w:val="24"/>
          <w:szCs w:val="24"/>
          <w:lang w:eastAsia="x-none"/>
        </w:rPr>
        <w:t>организации</w:t>
      </w:r>
      <w:r w:rsidRPr="00306C82">
        <w:rPr>
          <w:rFonts w:ascii="Times New Roman" w:eastAsia="Times New Roman" w:hAnsi="Times New Roman" w:cs="Times New Roman"/>
          <w:sz w:val="24"/>
          <w:szCs w:val="24"/>
          <w:lang w:val="x-none" w:eastAsia="x-none"/>
        </w:rPr>
        <w:t xml:space="preserve"> должностных инструкций, утвержденных руководителем и подписанных работниками</w:t>
      </w:r>
      <w:r w:rsidRPr="00306C82">
        <w:rPr>
          <w:rFonts w:ascii="Times New Roman" w:eastAsia="Times New Roman" w:hAnsi="Times New Roman" w:cs="Times New Roman"/>
          <w:sz w:val="24"/>
          <w:szCs w:val="24"/>
          <w:lang w:eastAsia="x-none"/>
        </w:rPr>
        <w:t xml:space="preserve">, </w:t>
      </w:r>
      <w:r w:rsidRPr="00306C82">
        <w:rPr>
          <w:rFonts w:ascii="Times New Roman" w:eastAsia="Times New Roman" w:hAnsi="Times New Roman" w:cs="Times New Roman"/>
          <w:sz w:val="24"/>
          <w:szCs w:val="24"/>
          <w:lang w:val="x-none" w:eastAsia="x-none"/>
        </w:rPr>
        <w:t>с указанием даты подписания.</w:t>
      </w:r>
    </w:p>
    <w:p w:rsidR="00306C82" w:rsidRPr="00306C82" w:rsidRDefault="00306C82" w:rsidP="00306C82">
      <w:pPr>
        <w:suppressAutoHyphens/>
        <w:spacing w:after="0" w:line="240" w:lineRule="auto"/>
        <w:jc w:val="right"/>
        <w:rPr>
          <w:rFonts w:ascii="Times New Roman" w:eastAsia="Calibri" w:hAnsi="Times New Roman" w:cs="Times New Roman"/>
          <w:sz w:val="24"/>
          <w:szCs w:val="24"/>
          <w:lang w:eastAsia="ar-SA"/>
        </w:rPr>
      </w:pPr>
    </w:p>
    <w:p w:rsidR="00C37F13" w:rsidRDefault="00306C82" w:rsidP="00306C82">
      <w:pPr>
        <w:suppressAutoHyphens/>
        <w:spacing w:after="0" w:line="240" w:lineRule="auto"/>
        <w:jc w:val="right"/>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                                                                                                 </w:t>
      </w:r>
    </w:p>
    <w:p w:rsidR="00C37F13" w:rsidRDefault="00C37F13" w:rsidP="00306C82">
      <w:pPr>
        <w:suppressAutoHyphens/>
        <w:spacing w:after="0" w:line="240" w:lineRule="auto"/>
        <w:jc w:val="right"/>
        <w:rPr>
          <w:rFonts w:ascii="Times New Roman" w:eastAsia="Calibri" w:hAnsi="Times New Roman" w:cs="Times New Roman"/>
          <w:sz w:val="24"/>
          <w:szCs w:val="24"/>
          <w:lang w:eastAsia="ar-SA"/>
        </w:rPr>
      </w:pPr>
    </w:p>
    <w:p w:rsidR="00C37F13" w:rsidRDefault="00C37F13" w:rsidP="00306C82">
      <w:pPr>
        <w:suppressAutoHyphens/>
        <w:spacing w:after="0" w:line="240" w:lineRule="auto"/>
        <w:jc w:val="right"/>
        <w:rPr>
          <w:rFonts w:ascii="Times New Roman" w:eastAsia="Calibri" w:hAnsi="Times New Roman" w:cs="Times New Roman"/>
          <w:sz w:val="24"/>
          <w:szCs w:val="24"/>
          <w:lang w:eastAsia="ar-SA"/>
        </w:rPr>
      </w:pPr>
    </w:p>
    <w:p w:rsidR="00C37F13" w:rsidRDefault="00C37F13" w:rsidP="00306C82">
      <w:pPr>
        <w:suppressAutoHyphens/>
        <w:spacing w:after="0" w:line="240" w:lineRule="auto"/>
        <w:jc w:val="right"/>
        <w:rPr>
          <w:rFonts w:ascii="Times New Roman" w:eastAsia="Calibri" w:hAnsi="Times New Roman" w:cs="Times New Roman"/>
          <w:sz w:val="24"/>
          <w:szCs w:val="24"/>
          <w:lang w:eastAsia="ar-SA"/>
        </w:rPr>
      </w:pPr>
    </w:p>
    <w:p w:rsidR="00C37F13" w:rsidRDefault="00C37F13" w:rsidP="00306C82">
      <w:pPr>
        <w:suppressAutoHyphens/>
        <w:spacing w:after="0" w:line="240" w:lineRule="auto"/>
        <w:jc w:val="right"/>
        <w:rPr>
          <w:rFonts w:ascii="Times New Roman" w:eastAsia="Calibri" w:hAnsi="Times New Roman" w:cs="Times New Roman"/>
          <w:sz w:val="24"/>
          <w:szCs w:val="24"/>
          <w:lang w:eastAsia="ar-SA"/>
        </w:rPr>
      </w:pPr>
    </w:p>
    <w:p w:rsidR="00C37F13" w:rsidRDefault="00C37F13" w:rsidP="00306C82">
      <w:pPr>
        <w:suppressAutoHyphens/>
        <w:spacing w:after="0" w:line="240" w:lineRule="auto"/>
        <w:jc w:val="right"/>
        <w:rPr>
          <w:rFonts w:ascii="Times New Roman" w:eastAsia="Calibri" w:hAnsi="Times New Roman" w:cs="Times New Roman"/>
          <w:sz w:val="24"/>
          <w:szCs w:val="24"/>
          <w:lang w:eastAsia="ar-SA"/>
        </w:rPr>
      </w:pPr>
    </w:p>
    <w:p w:rsidR="00C37F13" w:rsidRDefault="00C37F13" w:rsidP="00306C82">
      <w:pPr>
        <w:suppressAutoHyphens/>
        <w:spacing w:after="0" w:line="240" w:lineRule="auto"/>
        <w:jc w:val="right"/>
        <w:rPr>
          <w:rFonts w:ascii="Times New Roman" w:eastAsia="Calibri" w:hAnsi="Times New Roman" w:cs="Times New Roman"/>
          <w:sz w:val="24"/>
          <w:szCs w:val="24"/>
          <w:lang w:eastAsia="ar-SA"/>
        </w:rPr>
      </w:pPr>
    </w:p>
    <w:p w:rsidR="00C37F13" w:rsidRDefault="00C37F13" w:rsidP="00306C82">
      <w:pPr>
        <w:suppressAutoHyphens/>
        <w:spacing w:after="0" w:line="240" w:lineRule="auto"/>
        <w:jc w:val="right"/>
        <w:rPr>
          <w:rFonts w:ascii="Times New Roman" w:eastAsia="Calibri" w:hAnsi="Times New Roman" w:cs="Times New Roman"/>
          <w:sz w:val="24"/>
          <w:szCs w:val="24"/>
          <w:lang w:eastAsia="ar-SA"/>
        </w:rPr>
      </w:pPr>
    </w:p>
    <w:p w:rsidR="00306C82" w:rsidRPr="00306C82" w:rsidRDefault="00306C82" w:rsidP="00306C82">
      <w:pPr>
        <w:suppressAutoHyphens/>
        <w:spacing w:after="0" w:line="240" w:lineRule="auto"/>
        <w:jc w:val="right"/>
        <w:rPr>
          <w:rFonts w:ascii="Times New Roman" w:eastAsia="Calibri" w:hAnsi="Times New Roman" w:cs="Times New Roman"/>
          <w:b/>
          <w:sz w:val="24"/>
          <w:szCs w:val="24"/>
          <w:lang w:eastAsia="ar-SA"/>
        </w:rPr>
      </w:pPr>
      <w:r w:rsidRPr="00306C82">
        <w:rPr>
          <w:rFonts w:ascii="Times New Roman" w:eastAsia="Calibri" w:hAnsi="Times New Roman" w:cs="Times New Roman"/>
          <w:sz w:val="24"/>
          <w:szCs w:val="24"/>
          <w:lang w:eastAsia="ar-SA"/>
        </w:rPr>
        <w:t xml:space="preserve"> </w:t>
      </w:r>
      <w:r w:rsidRPr="00306C82">
        <w:rPr>
          <w:rFonts w:ascii="Times New Roman" w:eastAsia="Calibri" w:hAnsi="Times New Roman" w:cs="Times New Roman"/>
          <w:b/>
          <w:sz w:val="24"/>
          <w:szCs w:val="24"/>
          <w:lang w:eastAsia="ar-SA"/>
        </w:rPr>
        <w:t>Приложение № 1</w:t>
      </w:r>
    </w:p>
    <w:p w:rsidR="00306C82" w:rsidRPr="00306C82" w:rsidRDefault="00306C82" w:rsidP="00306C82">
      <w:pPr>
        <w:suppressAutoHyphens/>
        <w:spacing w:after="0" w:line="240" w:lineRule="auto"/>
        <w:jc w:val="right"/>
        <w:rPr>
          <w:rFonts w:ascii="Times New Roman" w:eastAsia="Calibri" w:hAnsi="Times New Roman" w:cs="Times New Roman"/>
          <w:bCs/>
          <w:sz w:val="24"/>
          <w:szCs w:val="24"/>
          <w:lang w:eastAsia="ar-SA"/>
        </w:rPr>
      </w:pPr>
      <w:r w:rsidRPr="00306C82">
        <w:rPr>
          <w:rFonts w:ascii="Times New Roman" w:eastAsia="Calibri" w:hAnsi="Times New Roman" w:cs="Times New Roman"/>
          <w:sz w:val="24"/>
          <w:szCs w:val="24"/>
          <w:lang w:eastAsia="ar-SA"/>
        </w:rPr>
        <w:t xml:space="preserve">к Порядку проведения </w:t>
      </w:r>
      <w:proofErr w:type="gramStart"/>
      <w:r w:rsidRPr="00306C82">
        <w:rPr>
          <w:rFonts w:ascii="Times New Roman" w:eastAsia="Calibri" w:hAnsi="Times New Roman" w:cs="Times New Roman"/>
          <w:bCs/>
          <w:sz w:val="24"/>
          <w:szCs w:val="24"/>
          <w:lang w:eastAsia="ar-SA"/>
        </w:rPr>
        <w:t>правовыми</w:t>
      </w:r>
      <w:proofErr w:type="gramEnd"/>
      <w:r w:rsidRPr="00306C82">
        <w:rPr>
          <w:rFonts w:ascii="Times New Roman" w:eastAsia="Calibri" w:hAnsi="Times New Roman" w:cs="Times New Roman"/>
          <w:bCs/>
          <w:sz w:val="24"/>
          <w:szCs w:val="24"/>
          <w:lang w:eastAsia="ar-SA"/>
        </w:rPr>
        <w:t xml:space="preserve"> </w:t>
      </w:r>
    </w:p>
    <w:p w:rsidR="00306C82" w:rsidRPr="00306C82" w:rsidRDefault="00306C82" w:rsidP="00306C82">
      <w:pPr>
        <w:suppressAutoHyphens/>
        <w:spacing w:after="0" w:line="240" w:lineRule="auto"/>
        <w:jc w:val="right"/>
        <w:rPr>
          <w:rFonts w:ascii="Times New Roman" w:eastAsia="Calibri" w:hAnsi="Times New Roman" w:cs="Times New Roman"/>
          <w:sz w:val="24"/>
          <w:szCs w:val="24"/>
          <w:lang w:eastAsia="ar-SA"/>
        </w:rPr>
      </w:pPr>
      <w:r w:rsidRPr="00306C82">
        <w:rPr>
          <w:rFonts w:ascii="Times New Roman" w:eastAsia="Calibri" w:hAnsi="Times New Roman" w:cs="Times New Roman"/>
          <w:bCs/>
          <w:sz w:val="24"/>
          <w:szCs w:val="24"/>
          <w:lang w:eastAsia="ar-SA"/>
        </w:rPr>
        <w:t>инспекторами труда Профсоюза</w:t>
      </w:r>
      <w:r w:rsidRPr="00306C82">
        <w:rPr>
          <w:rFonts w:ascii="Times New Roman" w:eastAsia="Calibri" w:hAnsi="Times New Roman" w:cs="Times New Roman"/>
          <w:sz w:val="24"/>
          <w:szCs w:val="24"/>
          <w:lang w:eastAsia="ar-SA"/>
        </w:rPr>
        <w:t xml:space="preserve"> проверок </w:t>
      </w:r>
    </w:p>
    <w:p w:rsidR="00306C82" w:rsidRPr="00306C82" w:rsidRDefault="00306C82" w:rsidP="00306C82">
      <w:pPr>
        <w:suppressAutoHyphens/>
        <w:spacing w:after="0" w:line="240" w:lineRule="auto"/>
        <w:jc w:val="right"/>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соблюдения работодателями в системе</w:t>
      </w:r>
    </w:p>
    <w:p w:rsidR="00306C82" w:rsidRPr="00306C82" w:rsidRDefault="00306C82" w:rsidP="00306C82">
      <w:pPr>
        <w:suppressAutoHyphens/>
        <w:spacing w:after="0" w:line="240" w:lineRule="auto"/>
        <w:jc w:val="right"/>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 образования  трудового законодательства </w:t>
      </w:r>
    </w:p>
    <w:p w:rsidR="00306C82" w:rsidRPr="00306C82" w:rsidRDefault="00306C82" w:rsidP="00306C82">
      <w:pPr>
        <w:suppressAutoHyphens/>
        <w:spacing w:after="0" w:line="240" w:lineRule="auto"/>
        <w:jc w:val="right"/>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и иных нормативных правовых актов, </w:t>
      </w:r>
    </w:p>
    <w:p w:rsidR="00306C82" w:rsidRPr="00306C82" w:rsidRDefault="00306C82" w:rsidP="00306C82">
      <w:pPr>
        <w:suppressAutoHyphens/>
        <w:spacing w:after="0" w:line="240" w:lineRule="auto"/>
        <w:jc w:val="right"/>
        <w:rPr>
          <w:rFonts w:ascii="Times New Roman" w:eastAsia="Calibri" w:hAnsi="Times New Roman" w:cs="Times New Roman"/>
          <w:sz w:val="24"/>
          <w:szCs w:val="24"/>
          <w:lang w:eastAsia="ar-SA"/>
        </w:rPr>
      </w:pPr>
      <w:proofErr w:type="gramStart"/>
      <w:r w:rsidRPr="00306C82">
        <w:rPr>
          <w:rFonts w:ascii="Times New Roman" w:eastAsia="Calibri" w:hAnsi="Times New Roman" w:cs="Times New Roman"/>
          <w:sz w:val="24"/>
          <w:szCs w:val="24"/>
          <w:lang w:eastAsia="ar-SA"/>
        </w:rPr>
        <w:t>содержащих</w:t>
      </w:r>
      <w:proofErr w:type="gramEnd"/>
      <w:r w:rsidRPr="00306C82">
        <w:rPr>
          <w:rFonts w:ascii="Times New Roman" w:eastAsia="Calibri" w:hAnsi="Times New Roman" w:cs="Times New Roman"/>
          <w:sz w:val="24"/>
          <w:szCs w:val="24"/>
          <w:lang w:eastAsia="ar-SA"/>
        </w:rPr>
        <w:t xml:space="preserve"> нормы трудового права, законодательства</w:t>
      </w:r>
    </w:p>
    <w:p w:rsidR="00306C82" w:rsidRPr="00306C82" w:rsidRDefault="00306C82" w:rsidP="00306C82">
      <w:pPr>
        <w:suppressAutoHyphens/>
        <w:spacing w:after="0" w:line="240" w:lineRule="auto"/>
        <w:jc w:val="right"/>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 о профессиональных союзах, выполнения </w:t>
      </w:r>
    </w:p>
    <w:p w:rsidR="00306C82" w:rsidRPr="00306C82" w:rsidRDefault="00306C82" w:rsidP="00306C82">
      <w:pPr>
        <w:suppressAutoHyphens/>
        <w:spacing w:after="0" w:line="240" w:lineRule="auto"/>
        <w:jc w:val="right"/>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условий коллективных договоров, соглашений</w:t>
      </w:r>
    </w:p>
    <w:p w:rsidR="00306C82" w:rsidRPr="00306C82" w:rsidRDefault="00306C82" w:rsidP="00306C82">
      <w:pPr>
        <w:suppressAutoHyphens/>
        <w:spacing w:after="0" w:line="240" w:lineRule="auto"/>
        <w:jc w:val="right"/>
        <w:rPr>
          <w:rFonts w:ascii="Times New Roman" w:eastAsia="Calibri" w:hAnsi="Times New Roman" w:cs="Times New Roman"/>
          <w:sz w:val="24"/>
          <w:szCs w:val="24"/>
          <w:lang w:eastAsia="ar-SA"/>
        </w:rPr>
      </w:pPr>
    </w:p>
    <w:p w:rsidR="00306C82" w:rsidRPr="00306C82" w:rsidRDefault="00306C82" w:rsidP="00306C82">
      <w:pPr>
        <w:suppressAutoHyphens/>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lastRenderedPageBreak/>
        <w:t>________________________________________________________________________________</w:t>
      </w:r>
    </w:p>
    <w:p w:rsidR="00306C82" w:rsidRPr="00306C82" w:rsidRDefault="00306C82" w:rsidP="00306C82">
      <w:pPr>
        <w:suppressAutoHyphens/>
        <w:spacing w:after="0" w:line="240" w:lineRule="auto"/>
        <w:jc w:val="center"/>
        <w:rPr>
          <w:rFonts w:ascii="Times New Roman" w:eastAsia="Calibri" w:hAnsi="Times New Roman" w:cs="Times New Roman"/>
          <w:sz w:val="24"/>
          <w:szCs w:val="24"/>
          <w:vertAlign w:val="superscript"/>
          <w:lang w:eastAsia="ar-SA"/>
        </w:rPr>
      </w:pPr>
      <w:r w:rsidRPr="00306C82">
        <w:rPr>
          <w:rFonts w:ascii="Times New Roman" w:eastAsia="Calibri" w:hAnsi="Times New Roman" w:cs="Times New Roman"/>
          <w:sz w:val="24"/>
          <w:szCs w:val="24"/>
          <w:vertAlign w:val="superscript"/>
          <w:lang w:eastAsia="ar-SA"/>
        </w:rPr>
        <w:t>(наименование территориальной организации Профсоюза)</w:t>
      </w:r>
    </w:p>
    <w:p w:rsidR="00306C82" w:rsidRPr="00306C82" w:rsidRDefault="00306C82" w:rsidP="00306C82">
      <w:pPr>
        <w:suppressAutoHyphens/>
        <w:spacing w:after="0" w:line="240" w:lineRule="auto"/>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________________________________________________________________________________</w:t>
      </w:r>
    </w:p>
    <w:p w:rsidR="00306C82" w:rsidRPr="00306C82" w:rsidRDefault="00306C82" w:rsidP="00306C82">
      <w:pPr>
        <w:suppressAutoHyphens/>
        <w:spacing w:after="0" w:line="240" w:lineRule="auto"/>
        <w:ind w:right="6111"/>
        <w:jc w:val="center"/>
        <w:rPr>
          <w:rFonts w:ascii="Times New Roman" w:eastAsia="Calibri" w:hAnsi="Times New Roman" w:cs="Times New Roman"/>
          <w:sz w:val="24"/>
          <w:szCs w:val="24"/>
          <w:vertAlign w:val="superscript"/>
          <w:lang w:eastAsia="ar-SA"/>
        </w:rPr>
      </w:pPr>
      <w:r w:rsidRPr="00306C82">
        <w:rPr>
          <w:rFonts w:ascii="Times New Roman" w:eastAsia="Calibri" w:hAnsi="Times New Roman" w:cs="Times New Roman"/>
          <w:sz w:val="24"/>
          <w:szCs w:val="24"/>
          <w:vertAlign w:val="superscript"/>
          <w:lang w:eastAsia="ar-SA"/>
        </w:rPr>
        <w:t>(адрес, телефон)</w:t>
      </w:r>
    </w:p>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ПОСТАНОВЛЕНИЕ (распоряжение)</w:t>
      </w:r>
    </w:p>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«___»_______ 20__г.                                                                                                             № __</w:t>
      </w:r>
    </w:p>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p w:rsidR="00306C82" w:rsidRPr="00306C82" w:rsidRDefault="00306C82" w:rsidP="00306C82">
      <w:pPr>
        <w:suppressAutoHyphens/>
        <w:spacing w:after="0" w:line="240" w:lineRule="auto"/>
        <w:ind w:firstLine="540"/>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В соответствии со ст. 370 Трудового кодекса РФ, </w:t>
      </w:r>
      <w:proofErr w:type="spellStart"/>
      <w:r w:rsidRPr="00306C82">
        <w:rPr>
          <w:rFonts w:ascii="Times New Roman" w:eastAsia="Calibri" w:hAnsi="Times New Roman" w:cs="Times New Roman"/>
          <w:sz w:val="24"/>
          <w:szCs w:val="24"/>
          <w:lang w:eastAsia="ar-SA"/>
        </w:rPr>
        <w:t>п.п</w:t>
      </w:r>
      <w:proofErr w:type="spellEnd"/>
      <w:r w:rsidRPr="00306C82">
        <w:rPr>
          <w:rFonts w:ascii="Times New Roman" w:eastAsia="Calibri" w:hAnsi="Times New Roman" w:cs="Times New Roman"/>
          <w:sz w:val="24"/>
          <w:szCs w:val="24"/>
          <w:lang w:eastAsia="ar-SA"/>
        </w:rPr>
        <w:t>. 3.2, 3.3. Положения о правовой инспекции труда Профсоюза работников народного образования и науки РФ поручаю правовому (главному правовому) инспектору труда Профсоюза (внештатному правовому инспектору труда Профсоюза) _____________________________________________________</w:t>
      </w:r>
    </w:p>
    <w:p w:rsidR="00306C82" w:rsidRPr="00306C82" w:rsidRDefault="00306C82" w:rsidP="00306C82">
      <w:pPr>
        <w:suppressAutoHyphens/>
        <w:spacing w:after="0" w:line="240" w:lineRule="auto"/>
        <w:jc w:val="center"/>
        <w:rPr>
          <w:rFonts w:ascii="Times New Roman" w:eastAsia="Calibri" w:hAnsi="Times New Roman" w:cs="Times New Roman"/>
          <w:sz w:val="24"/>
          <w:szCs w:val="24"/>
          <w:vertAlign w:val="superscript"/>
          <w:lang w:eastAsia="ar-SA"/>
        </w:rPr>
      </w:pPr>
      <w:r w:rsidRPr="00306C82">
        <w:rPr>
          <w:rFonts w:ascii="Times New Roman" w:eastAsia="Calibri" w:hAnsi="Times New Roman" w:cs="Times New Roman"/>
          <w:sz w:val="24"/>
          <w:szCs w:val="24"/>
          <w:vertAlign w:val="superscript"/>
          <w:lang w:eastAsia="ar-SA"/>
        </w:rPr>
        <w:t>(фамилия имя отчество)</w:t>
      </w:r>
    </w:p>
    <w:p w:rsidR="00306C82" w:rsidRPr="00306C82" w:rsidRDefault="00306C82" w:rsidP="00306C82">
      <w:pPr>
        <w:suppressAutoHyphens/>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проведение _____________________________________________________________________</w:t>
      </w:r>
    </w:p>
    <w:p w:rsidR="00306C82" w:rsidRPr="00306C82" w:rsidRDefault="00306C82" w:rsidP="00306C82">
      <w:pPr>
        <w:suppressAutoHyphens/>
        <w:spacing w:after="0" w:line="240" w:lineRule="auto"/>
        <w:ind w:firstLine="1418"/>
        <w:jc w:val="center"/>
        <w:rPr>
          <w:rFonts w:ascii="Times New Roman" w:eastAsia="Calibri" w:hAnsi="Times New Roman" w:cs="Times New Roman"/>
          <w:sz w:val="24"/>
          <w:szCs w:val="24"/>
          <w:vertAlign w:val="superscript"/>
          <w:lang w:eastAsia="ar-SA"/>
        </w:rPr>
      </w:pPr>
      <w:r w:rsidRPr="00306C82">
        <w:rPr>
          <w:rFonts w:ascii="Times New Roman" w:eastAsia="Calibri" w:hAnsi="Times New Roman" w:cs="Times New Roman"/>
          <w:sz w:val="24"/>
          <w:szCs w:val="24"/>
          <w:vertAlign w:val="superscript"/>
          <w:lang w:eastAsia="ar-SA"/>
        </w:rPr>
        <w:t>плановой  (комплексной / тематической); внеплановой (целевой / контрольной)</w:t>
      </w:r>
    </w:p>
    <w:p w:rsidR="00306C82" w:rsidRPr="00306C82" w:rsidRDefault="00306C82" w:rsidP="00306C82">
      <w:pPr>
        <w:suppressAutoHyphens/>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проверки по соблюдению трудового законодательства и иных нормативных правовых актов, содержащих нормы трудового права </w:t>
      </w:r>
      <w:proofErr w:type="gramStart"/>
      <w:r w:rsidRPr="00306C82">
        <w:rPr>
          <w:rFonts w:ascii="Times New Roman" w:eastAsia="Calibri" w:hAnsi="Times New Roman" w:cs="Times New Roman"/>
          <w:sz w:val="24"/>
          <w:szCs w:val="24"/>
          <w:lang w:eastAsia="ar-SA"/>
        </w:rPr>
        <w:t>в</w:t>
      </w:r>
      <w:proofErr w:type="gramEnd"/>
      <w:r w:rsidRPr="00306C82">
        <w:rPr>
          <w:rFonts w:ascii="Times New Roman" w:eastAsia="Calibri" w:hAnsi="Times New Roman" w:cs="Times New Roman"/>
          <w:sz w:val="24"/>
          <w:szCs w:val="24"/>
          <w:lang w:eastAsia="ar-SA"/>
        </w:rPr>
        <w:t>_______________________________________________</w:t>
      </w:r>
    </w:p>
    <w:p w:rsidR="00306C82" w:rsidRPr="00306C82" w:rsidRDefault="00306C82" w:rsidP="00306C82">
      <w:pPr>
        <w:suppressAutoHyphens/>
        <w:spacing w:after="0" w:line="240" w:lineRule="auto"/>
        <w:jc w:val="center"/>
        <w:rPr>
          <w:rFonts w:ascii="Times New Roman" w:eastAsia="Calibri" w:hAnsi="Times New Roman" w:cs="Times New Roman"/>
          <w:sz w:val="24"/>
          <w:szCs w:val="24"/>
          <w:vertAlign w:val="superscript"/>
          <w:lang w:eastAsia="ar-SA"/>
        </w:rPr>
      </w:pPr>
      <w:r w:rsidRPr="00306C82">
        <w:rPr>
          <w:rFonts w:ascii="Times New Roman" w:eastAsia="Calibri" w:hAnsi="Times New Roman" w:cs="Times New Roman"/>
          <w:sz w:val="24"/>
          <w:szCs w:val="24"/>
          <w:vertAlign w:val="superscript"/>
          <w:lang w:eastAsia="ar-SA"/>
        </w:rPr>
        <w:t xml:space="preserve">                                                                           (наименование образовательной организации)</w:t>
      </w:r>
    </w:p>
    <w:p w:rsidR="00306C82" w:rsidRPr="00306C82" w:rsidRDefault="00306C82" w:rsidP="00306C82">
      <w:pPr>
        <w:suppressAutoHyphens/>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с «__» _______ 20__г. </w:t>
      </w:r>
    </w:p>
    <w:p w:rsidR="00306C82" w:rsidRPr="00306C82" w:rsidRDefault="00306C82" w:rsidP="00306C82">
      <w:pPr>
        <w:suppressAutoHyphens/>
        <w:spacing w:after="0" w:line="240" w:lineRule="auto"/>
        <w:jc w:val="both"/>
        <w:rPr>
          <w:rFonts w:ascii="Times New Roman" w:eastAsia="Calibri" w:hAnsi="Times New Roman" w:cs="Times New Roman"/>
          <w:sz w:val="24"/>
          <w:szCs w:val="24"/>
          <w:lang w:eastAsia="ar-SA"/>
        </w:rPr>
      </w:pPr>
    </w:p>
    <w:p w:rsidR="00306C82" w:rsidRPr="00306C82" w:rsidRDefault="00306C82" w:rsidP="00306C82">
      <w:pPr>
        <w:suppressAutoHyphens/>
        <w:spacing w:after="0" w:line="240" w:lineRule="auto"/>
        <w:ind w:firstLine="540"/>
        <w:jc w:val="both"/>
        <w:rPr>
          <w:rFonts w:ascii="Times New Roman" w:eastAsia="Calibri" w:hAnsi="Times New Roman" w:cs="Times New Roman"/>
          <w:sz w:val="24"/>
          <w:szCs w:val="24"/>
          <w:lang w:eastAsia="ar-SA"/>
        </w:rPr>
      </w:pPr>
      <w:proofErr w:type="gramStart"/>
      <w:r w:rsidRPr="00306C82">
        <w:rPr>
          <w:rFonts w:ascii="Times New Roman" w:eastAsia="Calibri" w:hAnsi="Times New Roman" w:cs="Times New Roman"/>
          <w:sz w:val="24"/>
          <w:szCs w:val="24"/>
          <w:lang w:eastAsia="ar-SA"/>
        </w:rPr>
        <w:t>Одновременно разъясняю, что в случае, если руководство образовательной организации препятствует проведению проверки правовым инспекторам труда Профсоюза (внештатным правовым инспекторам труда Профсоюза), такие действия являются нарушением ст. 370 Трудового кодекса РФ, ст. 19 Федерального закона «О профессиональных союзах, их правах и гарантиях деятельности» и влекут за собой ответственность, предусмотренную ст. 378 Трудового кодекса РФ, ст. 30 Федерального закона «О профессиональных союзах</w:t>
      </w:r>
      <w:proofErr w:type="gramEnd"/>
      <w:r w:rsidRPr="00306C82">
        <w:rPr>
          <w:rFonts w:ascii="Times New Roman" w:eastAsia="Calibri" w:hAnsi="Times New Roman" w:cs="Times New Roman"/>
          <w:sz w:val="24"/>
          <w:szCs w:val="24"/>
          <w:lang w:eastAsia="ar-SA"/>
        </w:rPr>
        <w:t xml:space="preserve">, их </w:t>
      </w:r>
      <w:proofErr w:type="gramStart"/>
      <w:r w:rsidRPr="00306C82">
        <w:rPr>
          <w:rFonts w:ascii="Times New Roman" w:eastAsia="Calibri" w:hAnsi="Times New Roman" w:cs="Times New Roman"/>
          <w:sz w:val="24"/>
          <w:szCs w:val="24"/>
          <w:lang w:eastAsia="ar-SA"/>
        </w:rPr>
        <w:t>правах</w:t>
      </w:r>
      <w:proofErr w:type="gramEnd"/>
      <w:r w:rsidRPr="00306C82">
        <w:rPr>
          <w:rFonts w:ascii="Times New Roman" w:eastAsia="Calibri" w:hAnsi="Times New Roman" w:cs="Times New Roman"/>
          <w:sz w:val="24"/>
          <w:szCs w:val="24"/>
          <w:lang w:eastAsia="ar-SA"/>
        </w:rPr>
        <w:t xml:space="preserve"> и гарантиях деятельности», ст. 5.27 Кодекса РФ об административных правонарушениях.</w:t>
      </w:r>
    </w:p>
    <w:p w:rsidR="00C37F13" w:rsidRDefault="00C37F13" w:rsidP="00306C82">
      <w:pPr>
        <w:suppressAutoHyphens/>
        <w:spacing w:before="120" w:after="0" w:line="240" w:lineRule="auto"/>
        <w:jc w:val="both"/>
        <w:rPr>
          <w:rFonts w:ascii="Times New Roman" w:eastAsia="Calibri" w:hAnsi="Times New Roman" w:cs="Times New Roman"/>
          <w:sz w:val="24"/>
          <w:szCs w:val="24"/>
          <w:lang w:eastAsia="ar-SA"/>
        </w:rPr>
      </w:pPr>
    </w:p>
    <w:p w:rsidR="00C37F13" w:rsidRDefault="00C37F13" w:rsidP="00306C82">
      <w:pPr>
        <w:suppressAutoHyphens/>
        <w:spacing w:before="120" w:after="0" w:line="240" w:lineRule="auto"/>
        <w:jc w:val="both"/>
        <w:rPr>
          <w:rFonts w:ascii="Times New Roman" w:eastAsia="Calibri" w:hAnsi="Times New Roman" w:cs="Times New Roman"/>
          <w:sz w:val="24"/>
          <w:szCs w:val="24"/>
          <w:lang w:eastAsia="ar-SA"/>
        </w:rPr>
      </w:pPr>
    </w:p>
    <w:p w:rsidR="00306C82" w:rsidRPr="00306C82" w:rsidRDefault="00306C82" w:rsidP="00306C82">
      <w:pPr>
        <w:suppressAutoHyphens/>
        <w:spacing w:before="120"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Председатель </w:t>
      </w:r>
      <w:proofErr w:type="gramStart"/>
      <w:r w:rsidRPr="00306C82">
        <w:rPr>
          <w:rFonts w:ascii="Times New Roman" w:eastAsia="Calibri" w:hAnsi="Times New Roman" w:cs="Times New Roman"/>
          <w:sz w:val="24"/>
          <w:szCs w:val="24"/>
          <w:lang w:eastAsia="ar-SA"/>
        </w:rPr>
        <w:t>территориальной</w:t>
      </w:r>
      <w:proofErr w:type="gramEnd"/>
      <w:r w:rsidRPr="00306C82">
        <w:rPr>
          <w:rFonts w:ascii="Times New Roman" w:eastAsia="Calibri" w:hAnsi="Times New Roman" w:cs="Times New Roman"/>
          <w:sz w:val="24"/>
          <w:szCs w:val="24"/>
          <w:lang w:eastAsia="ar-SA"/>
        </w:rPr>
        <w:t xml:space="preserve"> </w:t>
      </w:r>
    </w:p>
    <w:p w:rsidR="00306C82" w:rsidRPr="00306C82" w:rsidRDefault="00306C82" w:rsidP="00306C82">
      <w:pPr>
        <w:suppressAutoHyphens/>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организации Профсоюза                     ____________________     __________________________</w:t>
      </w:r>
    </w:p>
    <w:p w:rsidR="00306C82" w:rsidRPr="00306C82" w:rsidRDefault="00306C82" w:rsidP="00306C82">
      <w:pPr>
        <w:suppressAutoHyphens/>
        <w:spacing w:after="0" w:line="240" w:lineRule="auto"/>
        <w:jc w:val="both"/>
        <w:rPr>
          <w:rFonts w:ascii="Times New Roman" w:eastAsia="Calibri" w:hAnsi="Times New Roman" w:cs="Times New Roman"/>
          <w:sz w:val="24"/>
          <w:szCs w:val="24"/>
          <w:vertAlign w:val="superscript"/>
          <w:lang w:eastAsia="ar-SA"/>
        </w:rPr>
      </w:pPr>
      <w:proofErr w:type="gramStart"/>
      <w:r w:rsidRPr="00306C82">
        <w:rPr>
          <w:rFonts w:ascii="Times New Roman" w:eastAsia="Calibri" w:hAnsi="Times New Roman" w:cs="Times New Roman"/>
          <w:sz w:val="24"/>
          <w:szCs w:val="24"/>
          <w:lang w:eastAsia="ar-SA"/>
        </w:rPr>
        <w:t>(Главный правовой</w:t>
      </w:r>
      <w:r w:rsidRPr="00306C82">
        <w:rPr>
          <w:rFonts w:ascii="Times New Roman" w:eastAsia="Calibri" w:hAnsi="Times New Roman" w:cs="Times New Roman"/>
          <w:sz w:val="24"/>
          <w:szCs w:val="24"/>
          <w:vertAlign w:val="superscript"/>
          <w:lang w:eastAsia="ar-SA"/>
        </w:rPr>
        <w:t xml:space="preserve">                                                                (подпись)                                                  (расшифровка подписи)</w:t>
      </w:r>
      <w:proofErr w:type="gramEnd"/>
    </w:p>
    <w:p w:rsidR="00306C82" w:rsidRPr="00306C82" w:rsidRDefault="00306C82" w:rsidP="00306C82">
      <w:pPr>
        <w:suppressAutoHyphens/>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инспектор труда Профсоюза) </w:t>
      </w:r>
    </w:p>
    <w:p w:rsidR="00306C82" w:rsidRPr="00306C82" w:rsidRDefault="00306C82" w:rsidP="00306C82">
      <w:pPr>
        <w:suppressAutoHyphens/>
        <w:spacing w:line="240" w:lineRule="auto"/>
        <w:ind w:left="8789"/>
        <w:jc w:val="center"/>
        <w:rPr>
          <w:rFonts w:ascii="Times New Roman" w:eastAsia="Calibri" w:hAnsi="Times New Roman" w:cs="Times New Roman"/>
          <w:sz w:val="24"/>
          <w:szCs w:val="24"/>
          <w:lang w:eastAsia="ar-SA"/>
        </w:rPr>
        <w:sectPr w:rsidR="00306C82" w:rsidRPr="00306C82" w:rsidSect="00306C82">
          <w:footerReference w:type="even" r:id="rId10"/>
          <w:footerReference w:type="default" r:id="rId11"/>
          <w:pgSz w:w="11906" w:h="16838"/>
          <w:pgMar w:top="851" w:right="992" w:bottom="993" w:left="1276" w:header="720" w:footer="720" w:gutter="0"/>
          <w:pgNumType w:start="1"/>
          <w:cols w:space="720"/>
          <w:titlePg/>
          <w:docGrid w:linePitch="381"/>
        </w:sectPr>
      </w:pPr>
    </w:p>
    <w:p w:rsidR="00306C82" w:rsidRPr="00306C82" w:rsidRDefault="00306C82" w:rsidP="00306C82">
      <w:pPr>
        <w:suppressAutoHyphens/>
        <w:spacing w:after="0" w:line="240" w:lineRule="auto"/>
        <w:jc w:val="right"/>
        <w:rPr>
          <w:rFonts w:ascii="Times New Roman" w:eastAsia="Calibri" w:hAnsi="Times New Roman" w:cs="Times New Roman"/>
          <w:b/>
          <w:caps/>
          <w:sz w:val="24"/>
          <w:szCs w:val="24"/>
          <w:lang w:eastAsia="ar-SA"/>
        </w:rPr>
      </w:pPr>
      <w:r w:rsidRPr="00306C82">
        <w:rPr>
          <w:rFonts w:ascii="Times New Roman" w:eastAsia="Calibri" w:hAnsi="Times New Roman" w:cs="Times New Roman"/>
          <w:caps/>
          <w:sz w:val="24"/>
          <w:szCs w:val="24"/>
          <w:lang w:eastAsia="ar-SA"/>
        </w:rPr>
        <w:lastRenderedPageBreak/>
        <w:t xml:space="preserve">                                                          </w:t>
      </w:r>
      <w:r w:rsidRPr="00306C82">
        <w:rPr>
          <w:rFonts w:ascii="Times New Roman" w:eastAsia="Calibri" w:hAnsi="Times New Roman" w:cs="Times New Roman"/>
          <w:b/>
          <w:sz w:val="24"/>
          <w:szCs w:val="24"/>
          <w:lang w:eastAsia="ar-SA"/>
        </w:rPr>
        <w:t>Приложение № 2</w:t>
      </w:r>
    </w:p>
    <w:p w:rsidR="00306C82" w:rsidRPr="00306C82" w:rsidRDefault="00306C82" w:rsidP="00306C82">
      <w:pPr>
        <w:suppressAutoHyphens/>
        <w:spacing w:after="0" w:line="240" w:lineRule="auto"/>
        <w:ind w:left="878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к Порядку проведения </w:t>
      </w:r>
      <w:r w:rsidRPr="00306C82">
        <w:rPr>
          <w:rFonts w:ascii="Times New Roman" w:eastAsia="Calibri" w:hAnsi="Times New Roman" w:cs="Times New Roman"/>
          <w:bCs/>
          <w:sz w:val="24"/>
          <w:szCs w:val="24"/>
          <w:lang w:eastAsia="ar-SA"/>
        </w:rPr>
        <w:t>правовыми инспекторами труда Профсоюза</w:t>
      </w:r>
      <w:r w:rsidRPr="00306C82">
        <w:rPr>
          <w:rFonts w:ascii="Times New Roman" w:eastAsia="Calibri" w:hAnsi="Times New Roman" w:cs="Times New Roman"/>
          <w:sz w:val="24"/>
          <w:szCs w:val="24"/>
          <w:lang w:eastAsia="ar-SA"/>
        </w:rPr>
        <w:t xml:space="preserve">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306C82" w:rsidRPr="00306C82" w:rsidRDefault="00306C82" w:rsidP="00306C82">
      <w:pPr>
        <w:suppressAutoHyphens/>
        <w:spacing w:after="0" w:line="240" w:lineRule="auto"/>
        <w:rPr>
          <w:rFonts w:ascii="Times New Roman" w:eastAsia="Calibri" w:hAnsi="Times New Roman" w:cs="Times New Roman"/>
          <w:b/>
          <w:sz w:val="24"/>
          <w:szCs w:val="24"/>
          <w:lang w:eastAsia="ar-SA"/>
        </w:rPr>
      </w:pPr>
    </w:p>
    <w:p w:rsidR="00306C82" w:rsidRPr="00306C82" w:rsidRDefault="00306C82" w:rsidP="00306C82">
      <w:pPr>
        <w:suppressAutoHyphens/>
        <w:spacing w:after="0" w:line="240" w:lineRule="auto"/>
        <w:jc w:val="right"/>
        <w:rPr>
          <w:rFonts w:ascii="Times New Roman" w:eastAsia="Calibri" w:hAnsi="Times New Roman" w:cs="Times New Roman"/>
          <w:b/>
          <w:sz w:val="24"/>
          <w:szCs w:val="24"/>
          <w:lang w:eastAsia="ar-SA"/>
        </w:rPr>
      </w:pPr>
    </w:p>
    <w:p w:rsidR="00306C82" w:rsidRPr="00306C82" w:rsidRDefault="00306C82" w:rsidP="00306C82">
      <w:pPr>
        <w:suppressAutoHyphens/>
        <w:spacing w:after="0" w:line="240" w:lineRule="auto"/>
        <w:jc w:val="center"/>
        <w:rPr>
          <w:rFonts w:ascii="Times New Roman" w:eastAsia="Calibri" w:hAnsi="Times New Roman" w:cs="Times New Roman"/>
          <w:b/>
          <w:sz w:val="24"/>
          <w:szCs w:val="24"/>
          <w:lang w:eastAsia="ar-SA"/>
        </w:rPr>
      </w:pPr>
      <w:r w:rsidRPr="00306C82">
        <w:rPr>
          <w:rFonts w:ascii="Times New Roman" w:eastAsia="Calibri" w:hAnsi="Times New Roman" w:cs="Times New Roman"/>
          <w:b/>
          <w:sz w:val="24"/>
          <w:szCs w:val="24"/>
          <w:lang w:eastAsia="ar-SA"/>
        </w:rPr>
        <w:t>ЖУРНАЛ УЧЕТА МЕРОПРИЯТИЙ ПО КОНТРОЛЮ</w:t>
      </w:r>
    </w:p>
    <w:p w:rsidR="00306C82" w:rsidRPr="00306C82" w:rsidRDefault="00306C82" w:rsidP="00306C82">
      <w:pPr>
        <w:suppressAutoHyphens/>
        <w:spacing w:after="0" w:line="240" w:lineRule="auto"/>
        <w:jc w:val="center"/>
        <w:rPr>
          <w:rFonts w:ascii="Times New Roman" w:eastAsia="Calibri" w:hAnsi="Times New Roman" w:cs="Times New Roman"/>
          <w:b/>
          <w:sz w:val="24"/>
          <w:szCs w:val="24"/>
          <w:lang w:eastAsia="ar-SA"/>
        </w:rPr>
      </w:pPr>
    </w:p>
    <w:p w:rsidR="00306C82" w:rsidRPr="00306C82" w:rsidRDefault="00306C82" w:rsidP="00306C82">
      <w:pPr>
        <w:suppressAutoHyphens/>
        <w:spacing w:after="0" w:line="240" w:lineRule="auto"/>
        <w:jc w:val="center"/>
        <w:rPr>
          <w:rFonts w:ascii="Times New Roman" w:eastAsia="Calibri" w:hAnsi="Times New Roman" w:cs="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1842"/>
        <w:gridCol w:w="1418"/>
        <w:gridCol w:w="2268"/>
        <w:gridCol w:w="2268"/>
        <w:gridCol w:w="1843"/>
        <w:gridCol w:w="1211"/>
      </w:tblGrid>
      <w:tr w:rsidR="00306C82" w:rsidRPr="00306C82" w:rsidTr="00306C82">
        <w:trPr>
          <w:jc w:val="center"/>
        </w:trPr>
        <w:tc>
          <w:tcPr>
            <w:tcW w:w="534" w:type="dxa"/>
            <w:vAlign w:val="center"/>
          </w:tcPr>
          <w:p w:rsidR="00306C82" w:rsidRPr="00306C82" w:rsidRDefault="00306C82" w:rsidP="00306C82">
            <w:pPr>
              <w:suppressAutoHyphens/>
              <w:spacing w:after="0" w:line="240" w:lineRule="auto"/>
              <w:jc w:val="center"/>
              <w:rPr>
                <w:rFonts w:ascii="Times New Roman" w:eastAsia="Calibri" w:hAnsi="Times New Roman" w:cs="Times New Roman"/>
                <w:b/>
                <w:sz w:val="24"/>
                <w:szCs w:val="24"/>
                <w:lang w:eastAsia="ar-SA"/>
              </w:rPr>
            </w:pPr>
            <w:r w:rsidRPr="00306C82">
              <w:rPr>
                <w:rFonts w:ascii="Times New Roman" w:eastAsia="Calibri" w:hAnsi="Times New Roman" w:cs="Times New Roman"/>
                <w:b/>
                <w:sz w:val="24"/>
                <w:szCs w:val="24"/>
                <w:lang w:eastAsia="ar-SA"/>
              </w:rPr>
              <w:t>№</w:t>
            </w:r>
          </w:p>
        </w:tc>
        <w:tc>
          <w:tcPr>
            <w:tcW w:w="3402" w:type="dxa"/>
            <w:vAlign w:val="center"/>
          </w:tcPr>
          <w:p w:rsidR="00306C82" w:rsidRPr="00306C82" w:rsidRDefault="00306C82" w:rsidP="00306C82">
            <w:pPr>
              <w:suppressAutoHyphens/>
              <w:spacing w:after="0" w:line="240" w:lineRule="auto"/>
              <w:jc w:val="center"/>
              <w:rPr>
                <w:rFonts w:ascii="Times New Roman" w:eastAsia="Calibri" w:hAnsi="Times New Roman" w:cs="Times New Roman"/>
                <w:b/>
                <w:sz w:val="24"/>
                <w:szCs w:val="24"/>
                <w:lang w:eastAsia="ar-SA"/>
              </w:rPr>
            </w:pPr>
            <w:r w:rsidRPr="00306C82">
              <w:rPr>
                <w:rFonts w:ascii="Times New Roman" w:eastAsia="Calibri" w:hAnsi="Times New Roman" w:cs="Times New Roman"/>
                <w:b/>
                <w:sz w:val="24"/>
                <w:szCs w:val="24"/>
                <w:lang w:eastAsia="ar-SA"/>
              </w:rPr>
              <w:t>Дата и вид проверки</w:t>
            </w:r>
          </w:p>
        </w:tc>
        <w:tc>
          <w:tcPr>
            <w:tcW w:w="1842" w:type="dxa"/>
            <w:vAlign w:val="center"/>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Правовой инспектор труда </w:t>
            </w:r>
            <w:proofErr w:type="spellStart"/>
            <w:proofErr w:type="gramStart"/>
            <w:r w:rsidRPr="00306C82">
              <w:rPr>
                <w:rFonts w:ascii="Times New Roman" w:eastAsia="Calibri" w:hAnsi="Times New Roman" w:cs="Times New Roman"/>
                <w:sz w:val="24"/>
                <w:szCs w:val="24"/>
                <w:lang w:eastAsia="ar-SA"/>
              </w:rPr>
              <w:t>Проф</w:t>
            </w:r>
            <w:proofErr w:type="spellEnd"/>
            <w:r w:rsidRPr="00306C82">
              <w:rPr>
                <w:rFonts w:ascii="Times New Roman" w:eastAsia="Calibri" w:hAnsi="Times New Roman" w:cs="Times New Roman"/>
                <w:sz w:val="24"/>
                <w:szCs w:val="24"/>
                <w:lang w:eastAsia="ar-SA"/>
              </w:rPr>
              <w:t>-союза</w:t>
            </w:r>
            <w:proofErr w:type="gramEnd"/>
            <w:r w:rsidRPr="00306C82">
              <w:rPr>
                <w:rFonts w:ascii="Times New Roman" w:eastAsia="Calibri" w:hAnsi="Times New Roman" w:cs="Times New Roman"/>
                <w:sz w:val="24"/>
                <w:szCs w:val="24"/>
                <w:lang w:eastAsia="ar-SA"/>
              </w:rPr>
              <w:t xml:space="preserve">, Ф.И.О., № </w:t>
            </w:r>
            <w:proofErr w:type="spellStart"/>
            <w:r w:rsidRPr="00306C82">
              <w:rPr>
                <w:rFonts w:ascii="Times New Roman" w:eastAsia="Calibri" w:hAnsi="Times New Roman" w:cs="Times New Roman"/>
                <w:sz w:val="24"/>
                <w:szCs w:val="24"/>
                <w:lang w:eastAsia="ar-SA"/>
              </w:rPr>
              <w:t>удостовере-ния</w:t>
            </w:r>
            <w:proofErr w:type="spellEnd"/>
          </w:p>
        </w:tc>
        <w:tc>
          <w:tcPr>
            <w:tcW w:w="1418" w:type="dxa"/>
            <w:vAlign w:val="center"/>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roofErr w:type="spellStart"/>
            <w:proofErr w:type="gramStart"/>
            <w:r w:rsidRPr="00306C82">
              <w:rPr>
                <w:rFonts w:ascii="Times New Roman" w:eastAsia="Calibri" w:hAnsi="Times New Roman" w:cs="Times New Roman"/>
                <w:sz w:val="24"/>
                <w:szCs w:val="24"/>
                <w:lang w:eastAsia="ar-SA"/>
              </w:rPr>
              <w:t>Поряд-ковый</w:t>
            </w:r>
            <w:proofErr w:type="spellEnd"/>
            <w:proofErr w:type="gramEnd"/>
            <w:r w:rsidRPr="00306C82">
              <w:rPr>
                <w:rFonts w:ascii="Times New Roman" w:eastAsia="Calibri" w:hAnsi="Times New Roman" w:cs="Times New Roman"/>
                <w:sz w:val="24"/>
                <w:szCs w:val="24"/>
                <w:lang w:eastAsia="ar-SA"/>
              </w:rPr>
              <w:t xml:space="preserve"> номер проверки (за 2 года)</w:t>
            </w:r>
          </w:p>
        </w:tc>
        <w:tc>
          <w:tcPr>
            <w:tcW w:w="2268" w:type="dxa"/>
            <w:vAlign w:val="center"/>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Предмет контрольных мероприятий</w:t>
            </w:r>
          </w:p>
        </w:tc>
        <w:tc>
          <w:tcPr>
            <w:tcW w:w="2268" w:type="dxa"/>
            <w:vAlign w:val="center"/>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 дата и вид документа, </w:t>
            </w:r>
            <w:proofErr w:type="gramStart"/>
            <w:r w:rsidRPr="00306C82">
              <w:rPr>
                <w:rFonts w:ascii="Times New Roman" w:eastAsia="Calibri" w:hAnsi="Times New Roman" w:cs="Times New Roman"/>
                <w:sz w:val="24"/>
                <w:szCs w:val="24"/>
                <w:lang w:eastAsia="ar-SA"/>
              </w:rPr>
              <w:t>на-</w:t>
            </w:r>
            <w:proofErr w:type="spellStart"/>
            <w:r w:rsidRPr="00306C82">
              <w:rPr>
                <w:rFonts w:ascii="Times New Roman" w:eastAsia="Calibri" w:hAnsi="Times New Roman" w:cs="Times New Roman"/>
                <w:sz w:val="24"/>
                <w:szCs w:val="24"/>
                <w:lang w:eastAsia="ar-SA"/>
              </w:rPr>
              <w:t>правляющего</w:t>
            </w:r>
            <w:proofErr w:type="spellEnd"/>
            <w:proofErr w:type="gramEnd"/>
            <w:r w:rsidRPr="00306C82">
              <w:rPr>
                <w:rFonts w:ascii="Times New Roman" w:eastAsia="Calibri" w:hAnsi="Times New Roman" w:cs="Times New Roman"/>
                <w:sz w:val="24"/>
                <w:szCs w:val="24"/>
                <w:lang w:eastAsia="ar-SA"/>
              </w:rPr>
              <w:t xml:space="preserve"> правового инспектора труда Профсоюза на проверку</w:t>
            </w:r>
          </w:p>
        </w:tc>
        <w:tc>
          <w:tcPr>
            <w:tcW w:w="1843" w:type="dxa"/>
            <w:vAlign w:val="center"/>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 дата и вид документа, </w:t>
            </w:r>
            <w:proofErr w:type="gramStart"/>
            <w:r w:rsidRPr="00306C82">
              <w:rPr>
                <w:rFonts w:ascii="Times New Roman" w:eastAsia="Calibri" w:hAnsi="Times New Roman" w:cs="Times New Roman"/>
                <w:sz w:val="24"/>
                <w:szCs w:val="24"/>
                <w:lang w:eastAsia="ar-SA"/>
              </w:rPr>
              <w:t>со-</w:t>
            </w:r>
            <w:proofErr w:type="spellStart"/>
            <w:r w:rsidRPr="00306C82">
              <w:rPr>
                <w:rFonts w:ascii="Times New Roman" w:eastAsia="Calibri" w:hAnsi="Times New Roman" w:cs="Times New Roman"/>
                <w:sz w:val="24"/>
                <w:szCs w:val="24"/>
                <w:lang w:eastAsia="ar-SA"/>
              </w:rPr>
              <w:t>ставленного</w:t>
            </w:r>
            <w:proofErr w:type="spellEnd"/>
            <w:proofErr w:type="gramEnd"/>
            <w:r w:rsidRPr="00306C82">
              <w:rPr>
                <w:rFonts w:ascii="Times New Roman" w:eastAsia="Calibri" w:hAnsi="Times New Roman" w:cs="Times New Roman"/>
                <w:sz w:val="24"/>
                <w:szCs w:val="24"/>
                <w:lang w:eastAsia="ar-SA"/>
              </w:rPr>
              <w:t xml:space="preserve"> по результатам проверки</w:t>
            </w:r>
          </w:p>
        </w:tc>
        <w:tc>
          <w:tcPr>
            <w:tcW w:w="1211" w:type="dxa"/>
            <w:vAlign w:val="center"/>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Подпись </w:t>
            </w:r>
            <w:proofErr w:type="spellStart"/>
            <w:r w:rsidRPr="00306C82">
              <w:rPr>
                <w:rFonts w:ascii="Times New Roman" w:eastAsia="Calibri" w:hAnsi="Times New Roman" w:cs="Times New Roman"/>
                <w:sz w:val="24"/>
                <w:szCs w:val="24"/>
                <w:lang w:eastAsia="ar-SA"/>
              </w:rPr>
              <w:t>прове-ряю-щего</w:t>
            </w:r>
            <w:proofErr w:type="spellEnd"/>
          </w:p>
        </w:tc>
      </w:tr>
      <w:tr w:rsidR="00306C82" w:rsidRPr="00306C82" w:rsidTr="00306C82">
        <w:trPr>
          <w:jc w:val="center"/>
        </w:trPr>
        <w:tc>
          <w:tcPr>
            <w:tcW w:w="534"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3402"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842"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41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226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226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843"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211"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r>
      <w:tr w:rsidR="00306C82" w:rsidRPr="00306C82" w:rsidTr="00306C82">
        <w:trPr>
          <w:jc w:val="center"/>
        </w:trPr>
        <w:tc>
          <w:tcPr>
            <w:tcW w:w="534"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3402"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842"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41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226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226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843"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211"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r>
      <w:tr w:rsidR="00306C82" w:rsidRPr="00306C82" w:rsidTr="00306C82">
        <w:trPr>
          <w:jc w:val="center"/>
        </w:trPr>
        <w:tc>
          <w:tcPr>
            <w:tcW w:w="534"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3402"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842"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41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226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226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843"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211"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r>
      <w:tr w:rsidR="00306C82" w:rsidRPr="00306C82" w:rsidTr="00306C82">
        <w:trPr>
          <w:jc w:val="center"/>
        </w:trPr>
        <w:tc>
          <w:tcPr>
            <w:tcW w:w="534"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3402"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842"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41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226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226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843"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211"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r>
      <w:tr w:rsidR="00306C82" w:rsidRPr="00306C82" w:rsidTr="00306C82">
        <w:trPr>
          <w:jc w:val="center"/>
        </w:trPr>
        <w:tc>
          <w:tcPr>
            <w:tcW w:w="534"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3402"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842"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41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226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226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843"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211"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r>
      <w:tr w:rsidR="00306C82" w:rsidRPr="00306C82" w:rsidTr="00306C82">
        <w:trPr>
          <w:jc w:val="center"/>
        </w:trPr>
        <w:tc>
          <w:tcPr>
            <w:tcW w:w="534"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3402"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842"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41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226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2268"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843"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c>
          <w:tcPr>
            <w:tcW w:w="1211" w:type="dxa"/>
          </w:tcPr>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tc>
      </w:tr>
    </w:tbl>
    <w:p w:rsidR="00306C82" w:rsidRPr="00306C82" w:rsidRDefault="00306C82" w:rsidP="00306C82">
      <w:pPr>
        <w:suppressAutoHyphens/>
        <w:spacing w:after="0" w:line="240" w:lineRule="auto"/>
        <w:rPr>
          <w:rFonts w:ascii="Times New Roman" w:eastAsia="Calibri" w:hAnsi="Times New Roman" w:cs="Times New Roman"/>
          <w:sz w:val="24"/>
          <w:szCs w:val="24"/>
          <w:lang w:eastAsia="ar-SA"/>
        </w:rPr>
        <w:sectPr w:rsidR="00306C82" w:rsidRPr="00306C82" w:rsidSect="00306C82">
          <w:pgSz w:w="16838" w:h="11906" w:orient="landscape"/>
          <w:pgMar w:top="1276" w:right="992" w:bottom="992" w:left="1440" w:header="720" w:footer="720" w:gutter="0"/>
          <w:cols w:space="720"/>
          <w:titlePg/>
          <w:docGrid w:linePitch="381"/>
        </w:sectPr>
      </w:pPr>
    </w:p>
    <w:p w:rsidR="00306C82" w:rsidRPr="00306C82" w:rsidRDefault="00306C82" w:rsidP="00306C82">
      <w:pPr>
        <w:suppressAutoHyphens/>
        <w:spacing w:after="0" w:line="240" w:lineRule="auto"/>
        <w:jc w:val="right"/>
        <w:rPr>
          <w:rFonts w:ascii="Times New Roman" w:eastAsia="Calibri" w:hAnsi="Times New Roman" w:cs="Times New Roman"/>
          <w:b/>
          <w:sz w:val="24"/>
          <w:szCs w:val="24"/>
          <w:lang w:eastAsia="ar-SA"/>
        </w:rPr>
      </w:pPr>
      <w:r w:rsidRPr="00306C82">
        <w:rPr>
          <w:rFonts w:ascii="Times New Roman" w:eastAsia="Calibri" w:hAnsi="Times New Roman" w:cs="Times New Roman"/>
          <w:b/>
          <w:sz w:val="24"/>
          <w:szCs w:val="24"/>
          <w:lang w:eastAsia="ar-SA"/>
        </w:rPr>
        <w:lastRenderedPageBreak/>
        <w:t>Приложение № 3</w:t>
      </w:r>
    </w:p>
    <w:p w:rsidR="00306C82" w:rsidRPr="00306C82" w:rsidRDefault="00306C82" w:rsidP="00306C82">
      <w:pPr>
        <w:suppressAutoHyphens/>
        <w:spacing w:after="0" w:line="240" w:lineRule="auto"/>
        <w:ind w:left="4253"/>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к Порядку проведения </w:t>
      </w:r>
      <w:r w:rsidRPr="00306C82">
        <w:rPr>
          <w:rFonts w:ascii="Times New Roman" w:eastAsia="Calibri" w:hAnsi="Times New Roman" w:cs="Times New Roman"/>
          <w:bCs/>
          <w:sz w:val="24"/>
          <w:szCs w:val="24"/>
          <w:lang w:eastAsia="ar-SA"/>
        </w:rPr>
        <w:t xml:space="preserve">правовыми инспекторами труда Профсоюза </w:t>
      </w:r>
      <w:r w:rsidRPr="00306C82">
        <w:rPr>
          <w:rFonts w:ascii="Times New Roman" w:eastAsia="Calibri" w:hAnsi="Times New Roman" w:cs="Times New Roman"/>
          <w:sz w:val="24"/>
          <w:szCs w:val="24"/>
          <w:lang w:eastAsia="ar-SA"/>
        </w:rPr>
        <w:t>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306C82" w:rsidRPr="00306C82" w:rsidRDefault="00306C82" w:rsidP="00306C82">
      <w:pPr>
        <w:suppressAutoHyphens/>
        <w:spacing w:after="0" w:line="240" w:lineRule="auto"/>
        <w:jc w:val="both"/>
        <w:rPr>
          <w:rFonts w:ascii="Times New Roman" w:eastAsia="Calibri" w:hAnsi="Times New Roman" w:cs="Times New Roman"/>
          <w:b/>
          <w:bCs/>
          <w:color w:val="000000"/>
          <w:sz w:val="24"/>
          <w:szCs w:val="24"/>
          <w:lang w:eastAsia="ar-SA"/>
        </w:rPr>
      </w:pPr>
    </w:p>
    <w:p w:rsidR="00306C82" w:rsidRPr="00306C82" w:rsidRDefault="00306C82" w:rsidP="00306C82">
      <w:pPr>
        <w:suppressAutoHyphens/>
        <w:spacing w:after="0" w:line="240" w:lineRule="auto"/>
        <w:jc w:val="both"/>
        <w:rPr>
          <w:rFonts w:ascii="Times New Roman" w:eastAsia="Calibri" w:hAnsi="Times New Roman" w:cs="Times New Roman"/>
          <w:bCs/>
          <w:color w:val="000000"/>
          <w:sz w:val="24"/>
          <w:szCs w:val="24"/>
          <w:lang w:eastAsia="ar-SA"/>
        </w:rPr>
      </w:pPr>
      <w:r w:rsidRPr="00306C82">
        <w:rPr>
          <w:rFonts w:ascii="Times New Roman" w:eastAsia="Calibri" w:hAnsi="Times New Roman" w:cs="Times New Roman"/>
          <w:b/>
          <w:bCs/>
          <w:color w:val="000000"/>
          <w:sz w:val="24"/>
          <w:szCs w:val="24"/>
          <w:lang w:eastAsia="ar-SA"/>
        </w:rPr>
        <w:t xml:space="preserve">_______________________                                                                        </w:t>
      </w:r>
      <w:r w:rsidRPr="00306C82">
        <w:rPr>
          <w:rFonts w:ascii="Times New Roman" w:eastAsia="Calibri" w:hAnsi="Times New Roman" w:cs="Times New Roman"/>
          <w:bCs/>
          <w:color w:val="000000"/>
          <w:sz w:val="24"/>
          <w:szCs w:val="24"/>
          <w:lang w:eastAsia="ar-SA"/>
        </w:rPr>
        <w:t>«___»________20__г.</w:t>
      </w:r>
    </w:p>
    <w:p w:rsidR="00306C82" w:rsidRPr="00306C82" w:rsidRDefault="00306C82" w:rsidP="00306C82">
      <w:pPr>
        <w:suppressAutoHyphens/>
        <w:spacing w:after="0" w:line="240" w:lineRule="auto"/>
        <w:jc w:val="center"/>
        <w:rPr>
          <w:rFonts w:ascii="Times New Roman" w:eastAsia="Calibri" w:hAnsi="Times New Roman" w:cs="Times New Roman"/>
          <w:b/>
          <w:bCs/>
          <w:color w:val="000000"/>
          <w:sz w:val="24"/>
          <w:szCs w:val="24"/>
          <w:vertAlign w:val="superscript"/>
          <w:lang w:eastAsia="ar-SA"/>
        </w:rPr>
      </w:pPr>
      <w:r w:rsidRPr="00306C82">
        <w:rPr>
          <w:rFonts w:ascii="Times New Roman" w:eastAsia="Calibri" w:hAnsi="Times New Roman" w:cs="Times New Roman"/>
          <w:bCs/>
          <w:color w:val="000000"/>
          <w:sz w:val="24"/>
          <w:szCs w:val="24"/>
          <w:vertAlign w:val="superscript"/>
          <w:lang w:eastAsia="ar-SA"/>
        </w:rPr>
        <w:t>(место составления акта)                                                                                                                      (дата составления акта)</w:t>
      </w:r>
    </w:p>
    <w:p w:rsidR="00306C82" w:rsidRPr="00306C82" w:rsidRDefault="00306C82" w:rsidP="00306C82">
      <w:pPr>
        <w:suppressAutoHyphens/>
        <w:spacing w:after="0" w:line="240" w:lineRule="auto"/>
        <w:jc w:val="right"/>
        <w:rPr>
          <w:rFonts w:ascii="Times New Roman" w:eastAsia="Calibri" w:hAnsi="Times New Roman" w:cs="Times New Roman"/>
          <w:b/>
          <w:bCs/>
          <w:color w:val="000000"/>
          <w:sz w:val="24"/>
          <w:szCs w:val="24"/>
          <w:lang w:eastAsia="ar-SA"/>
        </w:rPr>
      </w:pPr>
      <w:r w:rsidRPr="00306C82">
        <w:rPr>
          <w:rFonts w:ascii="Times New Roman" w:eastAsia="Calibri" w:hAnsi="Times New Roman" w:cs="Times New Roman"/>
          <w:b/>
          <w:bCs/>
          <w:color w:val="000000"/>
          <w:sz w:val="24"/>
          <w:szCs w:val="24"/>
          <w:lang w:eastAsia="ar-SA"/>
        </w:rPr>
        <w:t>______________________</w:t>
      </w:r>
    </w:p>
    <w:p w:rsidR="00306C82" w:rsidRPr="00306C82" w:rsidRDefault="00306C82" w:rsidP="00306C82">
      <w:pPr>
        <w:suppressAutoHyphens/>
        <w:spacing w:after="0" w:line="240" w:lineRule="auto"/>
        <w:ind w:firstLine="6237"/>
        <w:jc w:val="center"/>
        <w:rPr>
          <w:rFonts w:ascii="Times New Roman" w:eastAsia="Calibri" w:hAnsi="Times New Roman" w:cs="Times New Roman"/>
          <w:bCs/>
          <w:color w:val="000000"/>
          <w:sz w:val="24"/>
          <w:szCs w:val="24"/>
          <w:vertAlign w:val="superscript"/>
          <w:lang w:eastAsia="ar-SA"/>
        </w:rPr>
      </w:pPr>
      <w:r w:rsidRPr="00306C82">
        <w:rPr>
          <w:rFonts w:ascii="Times New Roman" w:eastAsia="Calibri" w:hAnsi="Times New Roman" w:cs="Times New Roman"/>
          <w:bCs/>
          <w:color w:val="000000"/>
          <w:sz w:val="24"/>
          <w:szCs w:val="24"/>
          <w:vertAlign w:val="superscript"/>
          <w:lang w:eastAsia="ar-SA"/>
        </w:rPr>
        <w:t>(время составления акта)</w:t>
      </w:r>
    </w:p>
    <w:p w:rsidR="00306C82" w:rsidRPr="00306C82" w:rsidRDefault="00306C82" w:rsidP="00306C82">
      <w:pPr>
        <w:suppressAutoHyphens/>
        <w:spacing w:after="0" w:line="240" w:lineRule="auto"/>
        <w:jc w:val="center"/>
        <w:rPr>
          <w:rFonts w:ascii="Times New Roman" w:eastAsia="Calibri" w:hAnsi="Times New Roman" w:cs="Times New Roman"/>
          <w:b/>
          <w:bCs/>
          <w:color w:val="000000"/>
          <w:sz w:val="24"/>
          <w:szCs w:val="24"/>
          <w:lang w:eastAsia="ar-SA"/>
        </w:rPr>
      </w:pPr>
    </w:p>
    <w:p w:rsidR="00306C82" w:rsidRPr="00306C82" w:rsidRDefault="00C37F13" w:rsidP="00306C82">
      <w:pPr>
        <w:suppressAutoHyphens/>
        <w:spacing w:after="0" w:line="240" w:lineRule="auto"/>
        <w:jc w:val="center"/>
        <w:rPr>
          <w:rFonts w:ascii="Times New Roman" w:eastAsia="Calibri" w:hAnsi="Times New Roman" w:cs="Times New Roman"/>
          <w:b/>
          <w:bCs/>
          <w:color w:val="000000"/>
          <w:sz w:val="24"/>
          <w:szCs w:val="24"/>
          <w:lang w:eastAsia="ar-SA"/>
        </w:rPr>
      </w:pPr>
      <w:r>
        <w:rPr>
          <w:rFonts w:ascii="Times New Roman" w:eastAsia="Calibri" w:hAnsi="Times New Roman" w:cs="Times New Roman"/>
          <w:b/>
          <w:bCs/>
          <w:color w:val="000000"/>
          <w:sz w:val="24"/>
          <w:szCs w:val="24"/>
          <w:lang w:eastAsia="ar-SA"/>
        </w:rPr>
        <w:t>АКТ</w:t>
      </w:r>
    </w:p>
    <w:p w:rsidR="00306C82" w:rsidRPr="00306C82" w:rsidRDefault="00306C82" w:rsidP="00306C82">
      <w:pPr>
        <w:suppressAutoHyphens/>
        <w:spacing w:after="0" w:line="240" w:lineRule="auto"/>
        <w:jc w:val="center"/>
        <w:rPr>
          <w:rFonts w:ascii="Times New Roman" w:eastAsia="Calibri" w:hAnsi="Times New Roman" w:cs="Times New Roman"/>
          <w:bCs/>
          <w:color w:val="000000"/>
          <w:sz w:val="24"/>
          <w:szCs w:val="24"/>
          <w:lang w:eastAsia="ar-SA"/>
        </w:rPr>
      </w:pPr>
      <w:r w:rsidRPr="00306C82">
        <w:rPr>
          <w:rFonts w:ascii="Times New Roman" w:eastAsia="Calibri" w:hAnsi="Times New Roman" w:cs="Times New Roman"/>
          <w:bCs/>
          <w:color w:val="000000"/>
          <w:sz w:val="24"/>
          <w:szCs w:val="24"/>
          <w:lang w:eastAsia="ar-SA"/>
        </w:rPr>
        <w:t>проверки соблюдения работодателем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306C82" w:rsidRPr="00306C82" w:rsidRDefault="00306C82" w:rsidP="00306C82">
      <w:pPr>
        <w:suppressAutoHyphens/>
        <w:spacing w:after="0" w:line="240" w:lineRule="auto"/>
        <w:jc w:val="center"/>
        <w:rPr>
          <w:rFonts w:ascii="Times New Roman" w:eastAsia="Calibri" w:hAnsi="Times New Roman" w:cs="Times New Roman"/>
          <w:bCs/>
          <w:color w:val="000000"/>
          <w:sz w:val="24"/>
          <w:szCs w:val="24"/>
          <w:lang w:eastAsia="ar-SA"/>
        </w:rPr>
      </w:pPr>
    </w:p>
    <w:p w:rsidR="00306C82" w:rsidRPr="00306C82" w:rsidRDefault="00306C82" w:rsidP="00306C82">
      <w:pPr>
        <w:suppressAutoHyphens/>
        <w:spacing w:after="0" w:line="240" w:lineRule="auto"/>
        <w:jc w:val="center"/>
        <w:rPr>
          <w:rFonts w:ascii="Times New Roman" w:eastAsia="Calibri" w:hAnsi="Times New Roman" w:cs="Times New Roman"/>
          <w:bCs/>
          <w:color w:val="000000"/>
          <w:sz w:val="24"/>
          <w:szCs w:val="24"/>
          <w:lang w:eastAsia="ar-SA"/>
        </w:rPr>
      </w:pPr>
    </w:p>
    <w:p w:rsidR="00306C82" w:rsidRPr="00306C82" w:rsidRDefault="00306C82" w:rsidP="00306C82">
      <w:pPr>
        <w:suppressAutoHyphens/>
        <w:spacing w:after="0" w:line="240" w:lineRule="auto"/>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 основании __________________________________</w:t>
      </w:r>
      <w:r w:rsidR="00C37F13">
        <w:rPr>
          <w:rFonts w:ascii="Times New Roman" w:eastAsia="Calibri" w:hAnsi="Times New Roman" w:cs="Times New Roman"/>
          <w:color w:val="000000"/>
          <w:sz w:val="24"/>
          <w:szCs w:val="24"/>
          <w:lang w:eastAsia="ar-SA"/>
        </w:rPr>
        <w:t>_______________________________</w:t>
      </w:r>
      <w:r w:rsidRPr="00306C82">
        <w:rPr>
          <w:rFonts w:ascii="Times New Roman" w:eastAsia="Calibri" w:hAnsi="Times New Roman" w:cs="Times New Roman"/>
          <w:color w:val="000000"/>
          <w:sz w:val="24"/>
          <w:szCs w:val="24"/>
          <w:lang w:eastAsia="ar-SA"/>
        </w:rPr>
        <w:t xml:space="preserve"> </w:t>
      </w:r>
    </w:p>
    <w:p w:rsidR="00306C82" w:rsidRPr="00306C82" w:rsidRDefault="00306C82" w:rsidP="00306C82">
      <w:pPr>
        <w:suppressAutoHyphens/>
        <w:spacing w:after="0" w:line="240" w:lineRule="auto"/>
        <w:ind w:right="3259" w:firstLine="1701"/>
        <w:jc w:val="center"/>
        <w:rPr>
          <w:rFonts w:ascii="Times New Roman" w:eastAsia="Calibri" w:hAnsi="Times New Roman" w:cs="Times New Roman"/>
          <w:color w:val="000000"/>
          <w:sz w:val="24"/>
          <w:szCs w:val="24"/>
          <w:vertAlign w:val="superscript"/>
          <w:lang w:eastAsia="ar-SA"/>
        </w:rPr>
      </w:pPr>
      <w:r w:rsidRPr="00306C82">
        <w:rPr>
          <w:rFonts w:ascii="Times New Roman" w:eastAsia="Calibri" w:hAnsi="Times New Roman" w:cs="Times New Roman"/>
          <w:color w:val="000000"/>
          <w:sz w:val="24"/>
          <w:szCs w:val="24"/>
          <w:vertAlign w:val="superscript"/>
          <w:lang w:eastAsia="ar-SA"/>
        </w:rPr>
        <w:t>(вид документа: название)</w:t>
      </w:r>
    </w:p>
    <w:p w:rsidR="00306C82" w:rsidRPr="00306C82" w:rsidRDefault="00306C82" w:rsidP="00306C82">
      <w:pPr>
        <w:suppressAutoHyphens/>
        <w:spacing w:after="0" w:line="240" w:lineRule="auto"/>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от «__»__________20__г. №_______ была проведена_</w:t>
      </w:r>
      <w:r w:rsidR="00C37F13">
        <w:rPr>
          <w:rFonts w:ascii="Times New Roman" w:eastAsia="Calibri" w:hAnsi="Times New Roman" w:cs="Times New Roman"/>
          <w:color w:val="000000"/>
          <w:sz w:val="24"/>
          <w:szCs w:val="24"/>
          <w:lang w:eastAsia="ar-SA"/>
        </w:rPr>
        <w:t>_______________________________</w:t>
      </w:r>
    </w:p>
    <w:p w:rsidR="00306C82" w:rsidRPr="00306C82" w:rsidRDefault="00306C82" w:rsidP="00306C82">
      <w:pPr>
        <w:suppressAutoHyphens/>
        <w:spacing w:after="0" w:line="240" w:lineRule="auto"/>
        <w:jc w:val="both"/>
        <w:rPr>
          <w:rFonts w:ascii="Times New Roman" w:eastAsia="Calibri" w:hAnsi="Times New Roman" w:cs="Times New Roman"/>
          <w:color w:val="000000"/>
          <w:sz w:val="24"/>
          <w:szCs w:val="24"/>
          <w:lang w:eastAsia="ar-SA"/>
        </w:rPr>
      </w:pPr>
    </w:p>
    <w:p w:rsidR="00306C82" w:rsidRPr="00306C82" w:rsidRDefault="00306C82" w:rsidP="00306C82">
      <w:pPr>
        <w:suppressAutoHyphens/>
        <w:spacing w:after="0" w:line="240" w:lineRule="auto"/>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______________________________________________</w:t>
      </w:r>
      <w:r w:rsidR="00C37F13">
        <w:rPr>
          <w:rFonts w:ascii="Times New Roman" w:eastAsia="Calibri" w:hAnsi="Times New Roman" w:cs="Times New Roman"/>
          <w:color w:val="000000"/>
          <w:sz w:val="24"/>
          <w:szCs w:val="24"/>
          <w:lang w:eastAsia="ar-SA"/>
        </w:rPr>
        <w:t>_______________________________</w:t>
      </w:r>
    </w:p>
    <w:p w:rsidR="00306C82" w:rsidRPr="00306C82" w:rsidRDefault="00306C82" w:rsidP="00306C82">
      <w:pPr>
        <w:suppressAutoHyphens/>
        <w:spacing w:after="0" w:line="240" w:lineRule="auto"/>
        <w:ind w:right="-1"/>
        <w:jc w:val="center"/>
        <w:rPr>
          <w:rFonts w:ascii="Times New Roman" w:eastAsia="Calibri" w:hAnsi="Times New Roman" w:cs="Times New Roman"/>
          <w:sz w:val="24"/>
          <w:szCs w:val="24"/>
          <w:vertAlign w:val="superscript"/>
          <w:lang w:eastAsia="ar-SA"/>
        </w:rPr>
      </w:pPr>
      <w:r w:rsidRPr="00306C82">
        <w:rPr>
          <w:rFonts w:ascii="Times New Roman" w:eastAsia="Calibri" w:hAnsi="Times New Roman" w:cs="Times New Roman"/>
          <w:sz w:val="24"/>
          <w:szCs w:val="24"/>
          <w:vertAlign w:val="superscript"/>
          <w:lang w:eastAsia="ar-SA"/>
        </w:rPr>
        <w:t>(плановая/внеплановая, документарная/выездная, комплексная/тематическая, совместная)</w:t>
      </w:r>
    </w:p>
    <w:p w:rsidR="00306C82" w:rsidRPr="00306C82" w:rsidRDefault="00306C82" w:rsidP="00306C82">
      <w:pPr>
        <w:suppressAutoHyphens/>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проверка </w:t>
      </w:r>
      <w:proofErr w:type="gramStart"/>
      <w:r w:rsidRPr="00306C82">
        <w:rPr>
          <w:rFonts w:ascii="Times New Roman" w:eastAsia="Calibri" w:hAnsi="Times New Roman" w:cs="Times New Roman"/>
          <w:sz w:val="24"/>
          <w:szCs w:val="24"/>
          <w:lang w:eastAsia="ar-SA"/>
        </w:rPr>
        <w:t>в</w:t>
      </w:r>
      <w:proofErr w:type="gramEnd"/>
      <w:r w:rsidRPr="00306C82">
        <w:rPr>
          <w:rFonts w:ascii="Times New Roman" w:eastAsia="Calibri" w:hAnsi="Times New Roman" w:cs="Times New Roman"/>
          <w:sz w:val="24"/>
          <w:szCs w:val="24"/>
          <w:lang w:eastAsia="ar-SA"/>
        </w:rPr>
        <w:t>:____________________________________________________________________</w:t>
      </w:r>
    </w:p>
    <w:p w:rsidR="00306C82" w:rsidRPr="00306C82" w:rsidRDefault="00306C82" w:rsidP="00306C82">
      <w:pPr>
        <w:suppressAutoHyphens/>
        <w:spacing w:after="0" w:line="240" w:lineRule="auto"/>
        <w:ind w:firstLine="2835"/>
        <w:jc w:val="center"/>
        <w:rPr>
          <w:rFonts w:ascii="Times New Roman" w:eastAsia="Calibri" w:hAnsi="Times New Roman" w:cs="Times New Roman"/>
          <w:sz w:val="24"/>
          <w:szCs w:val="24"/>
          <w:vertAlign w:val="superscript"/>
          <w:lang w:eastAsia="ar-SA"/>
        </w:rPr>
      </w:pPr>
      <w:r w:rsidRPr="00306C82">
        <w:rPr>
          <w:rFonts w:ascii="Times New Roman" w:eastAsia="Calibri" w:hAnsi="Times New Roman" w:cs="Times New Roman"/>
          <w:sz w:val="24"/>
          <w:szCs w:val="24"/>
          <w:vertAlign w:val="superscript"/>
          <w:lang w:eastAsia="ar-SA"/>
        </w:rPr>
        <w:t>(наименование образовательной организации)</w:t>
      </w:r>
    </w:p>
    <w:p w:rsidR="00306C82" w:rsidRPr="00306C82" w:rsidRDefault="00306C82" w:rsidP="00306C82">
      <w:pPr>
        <w:suppressAutoHyphens/>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С направлением на проведение проверки ознакомлены (заполняется при проведении выездной проверки):____________________________________________________________</w:t>
      </w:r>
    </w:p>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ab/>
      </w:r>
      <w:r w:rsidRPr="00306C82">
        <w:rPr>
          <w:rFonts w:ascii="Times New Roman" w:eastAsia="Calibri" w:hAnsi="Times New Roman" w:cs="Times New Roman"/>
          <w:sz w:val="24"/>
          <w:szCs w:val="24"/>
          <w:lang w:eastAsia="ar-SA"/>
        </w:rPr>
        <w:tab/>
      </w:r>
      <w:r w:rsidRPr="00306C82">
        <w:rPr>
          <w:rFonts w:ascii="Times New Roman" w:eastAsia="Calibri" w:hAnsi="Times New Roman" w:cs="Times New Roman"/>
          <w:sz w:val="24"/>
          <w:szCs w:val="24"/>
          <w:lang w:eastAsia="ar-SA"/>
        </w:rPr>
        <w:tab/>
      </w:r>
      <w:r w:rsidRPr="00306C82">
        <w:rPr>
          <w:rFonts w:ascii="Times New Roman" w:eastAsia="Calibri" w:hAnsi="Times New Roman" w:cs="Times New Roman"/>
          <w:sz w:val="24"/>
          <w:szCs w:val="24"/>
          <w:vertAlign w:val="superscript"/>
          <w:lang w:eastAsia="ar-SA"/>
        </w:rPr>
        <w:t>(должность, название организации, ФИО, подпись)</w:t>
      </w:r>
    </w:p>
    <w:p w:rsidR="00306C82" w:rsidRPr="00306C82" w:rsidRDefault="00306C82" w:rsidP="00306C82">
      <w:pPr>
        <w:suppressAutoHyphens/>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______________________________________________</w:t>
      </w:r>
      <w:r w:rsidR="00C37F13">
        <w:rPr>
          <w:rFonts w:ascii="Times New Roman" w:eastAsia="Calibri" w:hAnsi="Times New Roman" w:cs="Times New Roman"/>
          <w:sz w:val="24"/>
          <w:szCs w:val="24"/>
          <w:lang w:eastAsia="ar-SA"/>
        </w:rPr>
        <w:t>_______________________________</w:t>
      </w:r>
    </w:p>
    <w:p w:rsidR="00306C82" w:rsidRPr="00306C82" w:rsidRDefault="00306C82" w:rsidP="00306C82">
      <w:pPr>
        <w:suppressAutoHyphens/>
        <w:spacing w:after="0" w:line="240" w:lineRule="auto"/>
        <w:jc w:val="both"/>
        <w:rPr>
          <w:rFonts w:ascii="Times New Roman" w:eastAsia="Calibri" w:hAnsi="Times New Roman" w:cs="Times New Roman"/>
          <w:sz w:val="24"/>
          <w:szCs w:val="24"/>
          <w:lang w:eastAsia="ar-SA"/>
        </w:rPr>
      </w:pPr>
    </w:p>
    <w:p w:rsidR="00306C82" w:rsidRPr="00306C82" w:rsidRDefault="00306C82" w:rsidP="00306C82">
      <w:pPr>
        <w:suppressAutoHyphens/>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Дата проведения проверки:        с «__»______________20__г.       до «__»__________20__г., </w:t>
      </w:r>
    </w:p>
    <w:p w:rsidR="00306C82" w:rsidRPr="00306C82" w:rsidRDefault="00306C82" w:rsidP="00306C82">
      <w:pPr>
        <w:suppressAutoHyphens/>
        <w:spacing w:after="0" w:line="240" w:lineRule="auto"/>
        <w:jc w:val="both"/>
        <w:rPr>
          <w:rFonts w:ascii="Times New Roman" w:eastAsia="Calibri" w:hAnsi="Times New Roman" w:cs="Times New Roman"/>
          <w:sz w:val="24"/>
          <w:szCs w:val="24"/>
          <w:lang w:eastAsia="ar-SA"/>
        </w:rPr>
      </w:pPr>
    </w:p>
    <w:p w:rsidR="00306C82" w:rsidRPr="00306C82" w:rsidRDefault="00306C82" w:rsidP="00306C82">
      <w:pPr>
        <w:suppressAutoHyphens/>
        <w:spacing w:after="0" w:line="240" w:lineRule="auto"/>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Общей продолжительностью _____________________</w:t>
      </w:r>
      <w:r w:rsidR="00C37F13">
        <w:rPr>
          <w:rFonts w:ascii="Times New Roman" w:eastAsia="Calibri" w:hAnsi="Times New Roman" w:cs="Times New Roman"/>
          <w:sz w:val="24"/>
          <w:szCs w:val="24"/>
          <w:lang w:eastAsia="ar-SA"/>
        </w:rPr>
        <w:t>_______________________________</w:t>
      </w:r>
    </w:p>
    <w:p w:rsidR="00306C82" w:rsidRPr="00306C82" w:rsidRDefault="00306C82" w:rsidP="00306C82">
      <w:pPr>
        <w:tabs>
          <w:tab w:val="left" w:pos="9355"/>
        </w:tabs>
        <w:suppressAutoHyphens/>
        <w:spacing w:after="0" w:line="240" w:lineRule="auto"/>
        <w:ind w:right="-1" w:firstLine="3544"/>
        <w:jc w:val="center"/>
        <w:rPr>
          <w:rFonts w:ascii="Times New Roman" w:eastAsia="Calibri" w:hAnsi="Times New Roman" w:cs="Times New Roman"/>
          <w:sz w:val="24"/>
          <w:szCs w:val="24"/>
          <w:vertAlign w:val="superscript"/>
          <w:lang w:eastAsia="ar-SA"/>
        </w:rPr>
      </w:pPr>
      <w:r w:rsidRPr="00306C82">
        <w:rPr>
          <w:rFonts w:ascii="Times New Roman" w:eastAsia="Calibri" w:hAnsi="Times New Roman" w:cs="Times New Roman"/>
          <w:sz w:val="24"/>
          <w:szCs w:val="24"/>
          <w:vertAlign w:val="superscript"/>
          <w:lang w:eastAsia="ar-SA"/>
        </w:rPr>
        <w:t>(рабочих дней)</w:t>
      </w:r>
    </w:p>
    <w:p w:rsidR="00306C82" w:rsidRPr="00306C82" w:rsidRDefault="00306C82" w:rsidP="00306C82">
      <w:pPr>
        <w:suppressAutoHyphens/>
        <w:spacing w:after="0" w:line="240" w:lineRule="auto"/>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sz w:val="24"/>
          <w:szCs w:val="24"/>
          <w:lang w:eastAsia="ar-SA"/>
        </w:rPr>
        <w:t>Правовой инспектор труда</w:t>
      </w:r>
      <w:r w:rsidRPr="00306C82">
        <w:rPr>
          <w:rFonts w:ascii="Times New Roman" w:eastAsia="Calibri" w:hAnsi="Times New Roman" w:cs="Times New Roman"/>
          <w:color w:val="000000"/>
          <w:sz w:val="24"/>
          <w:szCs w:val="24"/>
          <w:lang w:eastAsia="ar-SA"/>
        </w:rPr>
        <w:t xml:space="preserve"> Профсоюза:____________________________________________</w:t>
      </w:r>
    </w:p>
    <w:p w:rsidR="00306C82" w:rsidRPr="00306C82" w:rsidRDefault="00306C82" w:rsidP="00306C82">
      <w:pPr>
        <w:suppressAutoHyphens/>
        <w:spacing w:after="0" w:line="240" w:lineRule="auto"/>
        <w:ind w:firstLine="4678"/>
        <w:jc w:val="center"/>
        <w:rPr>
          <w:rFonts w:ascii="Times New Roman" w:eastAsia="Calibri" w:hAnsi="Times New Roman" w:cs="Times New Roman"/>
          <w:color w:val="000000"/>
          <w:sz w:val="24"/>
          <w:szCs w:val="24"/>
          <w:vertAlign w:val="superscript"/>
          <w:lang w:eastAsia="ar-SA"/>
        </w:rPr>
      </w:pPr>
      <w:r w:rsidRPr="00306C82">
        <w:rPr>
          <w:rFonts w:ascii="Times New Roman" w:eastAsia="Calibri" w:hAnsi="Times New Roman" w:cs="Times New Roman"/>
          <w:color w:val="000000"/>
          <w:sz w:val="24"/>
          <w:szCs w:val="24"/>
          <w:vertAlign w:val="superscript"/>
          <w:lang w:eastAsia="ar-SA"/>
        </w:rPr>
        <w:t>(ФИО, № удостоверения)</w:t>
      </w:r>
    </w:p>
    <w:p w:rsidR="00306C82" w:rsidRPr="00306C82" w:rsidRDefault="00306C82" w:rsidP="00306C82">
      <w:pPr>
        <w:suppressAutoHyphens/>
        <w:spacing w:after="0" w:line="240" w:lineRule="auto"/>
        <w:ind w:firstLine="4678"/>
        <w:jc w:val="center"/>
        <w:rPr>
          <w:rFonts w:ascii="Times New Roman" w:eastAsia="Calibri" w:hAnsi="Times New Roman" w:cs="Times New Roman"/>
          <w:color w:val="000000"/>
          <w:sz w:val="24"/>
          <w:szCs w:val="24"/>
          <w:vertAlign w:val="superscript"/>
          <w:lang w:eastAsia="ar-SA"/>
        </w:rPr>
      </w:pPr>
    </w:p>
    <w:p w:rsidR="00306C82" w:rsidRPr="00306C82" w:rsidRDefault="00306C82" w:rsidP="00306C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06C82">
        <w:rPr>
          <w:rFonts w:ascii="Times New Roman" w:eastAsia="Times New Roman" w:hAnsi="Times New Roman" w:cs="Times New Roman"/>
          <w:color w:val="000000"/>
          <w:sz w:val="24"/>
          <w:szCs w:val="24"/>
          <w:lang w:eastAsia="ru-RU"/>
        </w:rPr>
        <w:t xml:space="preserve">в соответствии со статьей 370 Трудового кодекса Российской Федерации провел мероприятия по </w:t>
      </w:r>
      <w:proofErr w:type="gramStart"/>
      <w:r w:rsidRPr="00306C82">
        <w:rPr>
          <w:rFonts w:ascii="Times New Roman" w:eastAsia="Times New Roman" w:hAnsi="Times New Roman" w:cs="Times New Roman"/>
          <w:color w:val="000000"/>
          <w:sz w:val="24"/>
          <w:szCs w:val="24"/>
          <w:lang w:eastAsia="ru-RU"/>
        </w:rPr>
        <w:t>контролю за</w:t>
      </w:r>
      <w:proofErr w:type="gramEnd"/>
      <w:r w:rsidRPr="00306C82">
        <w:rPr>
          <w:rFonts w:ascii="Times New Roman" w:eastAsia="Times New Roman" w:hAnsi="Times New Roman" w:cs="Times New Roman"/>
          <w:color w:val="000000"/>
          <w:sz w:val="24"/>
          <w:szCs w:val="24"/>
          <w:lang w:eastAsia="ru-RU"/>
        </w:rPr>
        <w:t xml:space="preserve"> соблюдением трудового законодательства _______________________________________________</w:t>
      </w:r>
      <w:r w:rsidR="00C37F13">
        <w:rPr>
          <w:rFonts w:ascii="Times New Roman" w:eastAsia="Times New Roman" w:hAnsi="Times New Roman" w:cs="Times New Roman"/>
          <w:color w:val="000000"/>
          <w:sz w:val="24"/>
          <w:szCs w:val="24"/>
          <w:lang w:eastAsia="ru-RU"/>
        </w:rPr>
        <w:t>______________________________</w:t>
      </w:r>
    </w:p>
    <w:p w:rsidR="00306C82" w:rsidRPr="00306C82" w:rsidRDefault="00306C82" w:rsidP="00306C82">
      <w:pPr>
        <w:suppressAutoHyphens/>
        <w:spacing w:after="0" w:line="240" w:lineRule="auto"/>
        <w:rPr>
          <w:rFonts w:ascii="Times New Roman" w:eastAsia="Calibri" w:hAnsi="Times New Roman" w:cs="Times New Roman"/>
          <w:color w:val="000000"/>
          <w:sz w:val="24"/>
          <w:szCs w:val="24"/>
          <w:vertAlign w:val="superscript"/>
          <w:lang w:eastAsia="ar-SA"/>
        </w:rPr>
      </w:pPr>
      <w:r w:rsidRPr="00306C82">
        <w:rPr>
          <w:rFonts w:ascii="Times New Roman" w:eastAsia="Calibri" w:hAnsi="Times New Roman" w:cs="Times New Roman"/>
          <w:color w:val="000000"/>
          <w:sz w:val="24"/>
          <w:szCs w:val="24"/>
          <w:vertAlign w:val="superscript"/>
          <w:lang w:eastAsia="ar-SA"/>
        </w:rPr>
        <w:tab/>
      </w:r>
      <w:r w:rsidRPr="00306C82">
        <w:rPr>
          <w:rFonts w:ascii="Times New Roman" w:eastAsia="Calibri" w:hAnsi="Times New Roman" w:cs="Times New Roman"/>
          <w:color w:val="000000"/>
          <w:sz w:val="24"/>
          <w:szCs w:val="24"/>
          <w:vertAlign w:val="superscript"/>
          <w:lang w:eastAsia="ar-SA"/>
        </w:rPr>
        <w:tab/>
      </w:r>
      <w:r w:rsidRPr="00306C82">
        <w:rPr>
          <w:rFonts w:ascii="Times New Roman" w:eastAsia="Calibri" w:hAnsi="Times New Roman" w:cs="Times New Roman"/>
          <w:color w:val="000000"/>
          <w:sz w:val="24"/>
          <w:szCs w:val="24"/>
          <w:vertAlign w:val="superscript"/>
          <w:lang w:eastAsia="ar-SA"/>
        </w:rPr>
        <w:tab/>
      </w:r>
      <w:r w:rsidRPr="00306C82">
        <w:rPr>
          <w:rFonts w:ascii="Times New Roman" w:eastAsia="Calibri" w:hAnsi="Times New Roman" w:cs="Times New Roman"/>
          <w:color w:val="000000"/>
          <w:sz w:val="24"/>
          <w:szCs w:val="24"/>
          <w:vertAlign w:val="superscript"/>
          <w:lang w:eastAsia="ar-SA"/>
        </w:rPr>
        <w:tab/>
        <w:t>(полное наименование образовательной организации)</w:t>
      </w:r>
    </w:p>
    <w:p w:rsidR="00306C82" w:rsidRPr="00306C82" w:rsidRDefault="00306C82" w:rsidP="00306C82">
      <w:pPr>
        <w:suppressAutoHyphens/>
        <w:spacing w:after="0" w:line="240" w:lineRule="auto"/>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При проведении проверки принимали участие (заполняется при проведении совместных проверок):</w:t>
      </w:r>
      <w:r w:rsidRPr="00306C82">
        <w:rPr>
          <w:rFonts w:ascii="Times New Roman" w:eastAsia="Calibri" w:hAnsi="Times New Roman" w:cs="Times New Roman"/>
          <w:b/>
          <w:sz w:val="24"/>
          <w:szCs w:val="24"/>
          <w:lang w:eastAsia="ar-SA"/>
        </w:rPr>
        <w:t xml:space="preserve"> </w:t>
      </w:r>
      <w:r w:rsidRPr="00306C82">
        <w:rPr>
          <w:rFonts w:ascii="Times New Roman" w:eastAsia="Calibri" w:hAnsi="Times New Roman" w:cs="Times New Roman"/>
          <w:sz w:val="24"/>
          <w:szCs w:val="24"/>
          <w:lang w:eastAsia="ar-SA"/>
        </w:rPr>
        <w:t>____________________________________________________________________</w:t>
      </w:r>
    </w:p>
    <w:p w:rsidR="00306C82" w:rsidRPr="00306C82" w:rsidRDefault="00306C82" w:rsidP="00306C82">
      <w:pPr>
        <w:suppressAutoHyphens/>
        <w:spacing w:after="0" w:line="240" w:lineRule="auto"/>
        <w:rPr>
          <w:rFonts w:ascii="Times New Roman" w:eastAsia="Calibri" w:hAnsi="Times New Roman" w:cs="Times New Roman"/>
          <w:sz w:val="24"/>
          <w:szCs w:val="24"/>
          <w:lang w:eastAsia="ar-SA"/>
        </w:rPr>
      </w:pPr>
    </w:p>
    <w:p w:rsidR="00306C82" w:rsidRPr="00306C82" w:rsidRDefault="00306C82" w:rsidP="00306C82">
      <w:pPr>
        <w:suppressAutoHyphens/>
        <w:spacing w:after="0" w:line="240" w:lineRule="auto"/>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_______________________________________________</w:t>
      </w:r>
      <w:r w:rsidR="00C37F13">
        <w:rPr>
          <w:rFonts w:ascii="Times New Roman" w:eastAsia="Calibri" w:hAnsi="Times New Roman" w:cs="Times New Roman"/>
          <w:sz w:val="24"/>
          <w:szCs w:val="24"/>
          <w:lang w:eastAsia="ar-SA"/>
        </w:rPr>
        <w:t>______________________________</w:t>
      </w:r>
    </w:p>
    <w:p w:rsidR="00306C82" w:rsidRPr="00306C82" w:rsidRDefault="00306C82" w:rsidP="00306C82">
      <w:pPr>
        <w:suppressAutoHyphens/>
        <w:spacing w:after="0" w:line="240" w:lineRule="auto"/>
        <w:rPr>
          <w:rFonts w:ascii="Times New Roman" w:eastAsia="Calibri" w:hAnsi="Times New Roman" w:cs="Times New Roman"/>
          <w:sz w:val="24"/>
          <w:szCs w:val="24"/>
          <w:lang w:eastAsia="ar-SA"/>
        </w:rPr>
      </w:pPr>
    </w:p>
    <w:p w:rsidR="00306C82" w:rsidRPr="00306C82" w:rsidRDefault="00C37F13" w:rsidP="00C37F13">
      <w:pPr>
        <w:suppressAutoHyphens/>
        <w:spacing w:after="0" w:line="240" w:lineRule="auto"/>
        <w:rPr>
          <w:rFonts w:ascii="Times New Roman" w:eastAsia="Calibri" w:hAnsi="Times New Roman" w:cs="Times New Roman"/>
          <w:color w:val="000000"/>
          <w:sz w:val="24"/>
          <w:szCs w:val="24"/>
          <w:vertAlign w:val="superscript"/>
          <w:lang w:eastAsia="ar-SA"/>
        </w:rPr>
      </w:pPr>
      <w:r>
        <w:rPr>
          <w:rFonts w:ascii="Times New Roman" w:eastAsia="Calibri" w:hAnsi="Times New Roman" w:cs="Times New Roman"/>
          <w:color w:val="000000"/>
          <w:sz w:val="24"/>
          <w:szCs w:val="24"/>
          <w:vertAlign w:val="superscript"/>
          <w:lang w:eastAsia="ar-SA"/>
        </w:rPr>
        <w:t xml:space="preserve">                                                                     (</w:t>
      </w:r>
      <w:r w:rsidR="00306C82" w:rsidRPr="00306C82">
        <w:rPr>
          <w:rFonts w:ascii="Times New Roman" w:eastAsia="Calibri" w:hAnsi="Times New Roman" w:cs="Times New Roman"/>
          <w:color w:val="000000"/>
          <w:sz w:val="24"/>
          <w:szCs w:val="24"/>
          <w:vertAlign w:val="superscript"/>
          <w:lang w:eastAsia="ar-SA"/>
        </w:rPr>
        <w:t>ФИО, должность, наименование организации)</w:t>
      </w:r>
    </w:p>
    <w:p w:rsidR="00306C82" w:rsidRPr="00306C82" w:rsidRDefault="00306C82" w:rsidP="00306C82">
      <w:pPr>
        <w:suppressAutoHyphens/>
        <w:spacing w:after="0" w:line="240" w:lineRule="auto"/>
        <w:ind w:firstLine="450"/>
        <w:rPr>
          <w:rFonts w:ascii="Times New Roman" w:eastAsia="Calibri" w:hAnsi="Times New Roman" w:cs="Times New Roman"/>
          <w:b/>
          <w:color w:val="000000"/>
          <w:sz w:val="24"/>
          <w:szCs w:val="24"/>
          <w:lang w:eastAsia="ar-SA"/>
        </w:rPr>
      </w:pPr>
      <w:r w:rsidRPr="00306C82">
        <w:rPr>
          <w:rFonts w:ascii="Times New Roman" w:eastAsia="Calibri" w:hAnsi="Times New Roman" w:cs="Times New Roman"/>
          <w:b/>
          <w:color w:val="000000"/>
          <w:sz w:val="24"/>
          <w:szCs w:val="24"/>
          <w:lang w:eastAsia="ar-SA"/>
        </w:rPr>
        <w:lastRenderedPageBreak/>
        <w:t>Сведения о проверяемой организации:</w:t>
      </w:r>
    </w:p>
    <w:p w:rsidR="00306C82" w:rsidRPr="00306C82" w:rsidRDefault="00306C82" w:rsidP="00306C82">
      <w:pPr>
        <w:suppressAutoHyphens/>
        <w:spacing w:after="0" w:line="240" w:lineRule="auto"/>
        <w:ind w:firstLine="450"/>
        <w:rPr>
          <w:rFonts w:ascii="Times New Roman" w:eastAsia="Calibri" w:hAnsi="Times New Roman" w:cs="Times New Roman"/>
          <w:b/>
          <w:color w:val="000000"/>
          <w:sz w:val="24"/>
          <w:szCs w:val="24"/>
          <w:lang w:eastAsia="ar-SA"/>
        </w:rPr>
      </w:pP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полное наименование:</w:t>
      </w:r>
      <w:r w:rsidR="00C37F13">
        <w:rPr>
          <w:rFonts w:ascii="Times New Roman" w:eastAsia="Calibri" w:hAnsi="Times New Roman" w:cs="Times New Roman"/>
          <w:color w:val="000000"/>
          <w:sz w:val="24"/>
          <w:szCs w:val="24"/>
          <w:lang w:eastAsia="ar-SA"/>
        </w:rPr>
        <w:t xml:space="preserve">  </w:t>
      </w:r>
      <w:r w:rsidRPr="00306C82">
        <w:rPr>
          <w:rFonts w:ascii="Times New Roman" w:eastAsia="Calibri" w:hAnsi="Times New Roman" w:cs="Times New Roman"/>
          <w:color w:val="000000"/>
          <w:sz w:val="24"/>
          <w:szCs w:val="24"/>
          <w:lang w:eastAsia="ar-SA"/>
        </w:rPr>
        <w:t>_________________________________________________________</w:t>
      </w: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адрес:_________________________________________</w:t>
      </w:r>
      <w:r w:rsidR="00C37F13">
        <w:rPr>
          <w:rFonts w:ascii="Times New Roman" w:eastAsia="Calibri" w:hAnsi="Times New Roman" w:cs="Times New Roman"/>
          <w:color w:val="000000"/>
          <w:sz w:val="24"/>
          <w:szCs w:val="24"/>
          <w:lang w:eastAsia="ar-SA"/>
        </w:rPr>
        <w:t>_______________________________</w:t>
      </w:r>
    </w:p>
    <w:p w:rsidR="00306C82" w:rsidRPr="00306C82" w:rsidRDefault="00306C82" w:rsidP="00306C82">
      <w:pPr>
        <w:suppressAutoHyphens/>
        <w:spacing w:after="0" w:line="240" w:lineRule="auto"/>
        <w:jc w:val="center"/>
        <w:rPr>
          <w:rFonts w:ascii="Times New Roman" w:eastAsia="Calibri" w:hAnsi="Times New Roman" w:cs="Times New Roman"/>
          <w:color w:val="000000"/>
          <w:sz w:val="24"/>
          <w:szCs w:val="24"/>
          <w:vertAlign w:val="superscript"/>
          <w:lang w:eastAsia="ar-SA"/>
        </w:rPr>
      </w:pPr>
      <w:r w:rsidRPr="00306C82">
        <w:rPr>
          <w:rFonts w:ascii="Times New Roman" w:eastAsia="Calibri" w:hAnsi="Times New Roman" w:cs="Times New Roman"/>
          <w:color w:val="000000"/>
          <w:sz w:val="24"/>
          <w:szCs w:val="24"/>
          <w:vertAlign w:val="superscript"/>
          <w:lang w:eastAsia="ar-SA"/>
        </w:rPr>
        <w:t>(индекс, субъект РФ, область, город/село, улица, дом</w:t>
      </w:r>
      <w:proofErr w:type="gramStart"/>
      <w:r w:rsidRPr="00306C82">
        <w:rPr>
          <w:rFonts w:ascii="Times New Roman" w:eastAsia="Calibri" w:hAnsi="Times New Roman" w:cs="Times New Roman"/>
          <w:color w:val="000000"/>
          <w:sz w:val="24"/>
          <w:szCs w:val="24"/>
          <w:vertAlign w:val="superscript"/>
          <w:lang w:eastAsia="ar-SA"/>
        </w:rPr>
        <w:t xml:space="preserve"> )</w:t>
      </w:r>
      <w:proofErr w:type="gramEnd"/>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тел./факс:______________________________________</w:t>
      </w:r>
      <w:r w:rsidR="00C37F13">
        <w:rPr>
          <w:rFonts w:ascii="Times New Roman" w:eastAsia="Calibri" w:hAnsi="Times New Roman" w:cs="Times New Roman"/>
          <w:color w:val="000000"/>
          <w:sz w:val="24"/>
          <w:szCs w:val="24"/>
          <w:lang w:eastAsia="ar-SA"/>
        </w:rPr>
        <w:t>_______________________________</w:t>
      </w: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электронная почта:______________________________</w:t>
      </w:r>
      <w:r w:rsidR="00C37F13">
        <w:rPr>
          <w:rFonts w:ascii="Times New Roman" w:eastAsia="Calibri" w:hAnsi="Times New Roman" w:cs="Times New Roman"/>
          <w:color w:val="000000"/>
          <w:sz w:val="24"/>
          <w:szCs w:val="24"/>
          <w:lang w:eastAsia="ar-SA"/>
        </w:rPr>
        <w:t>_______________________________</w:t>
      </w: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ФИО, руководителя: ____________________________</w:t>
      </w:r>
      <w:r w:rsidR="00C37F13">
        <w:rPr>
          <w:rFonts w:ascii="Times New Roman" w:eastAsia="Calibri" w:hAnsi="Times New Roman" w:cs="Times New Roman"/>
          <w:color w:val="000000"/>
          <w:sz w:val="24"/>
          <w:szCs w:val="24"/>
          <w:lang w:eastAsia="ar-SA"/>
        </w:rPr>
        <w:t>_______________________________</w:t>
      </w: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p>
    <w:p w:rsidR="00306C82" w:rsidRPr="00306C82" w:rsidRDefault="00306C82" w:rsidP="00306C82">
      <w:pPr>
        <w:suppressAutoHyphens/>
        <w:spacing w:after="0" w:line="240" w:lineRule="auto"/>
        <w:jc w:val="center"/>
        <w:rPr>
          <w:rFonts w:ascii="Times New Roman" w:eastAsia="Calibri" w:hAnsi="Times New Roman" w:cs="Times New Roman"/>
          <w:b/>
          <w:color w:val="000000"/>
          <w:sz w:val="24"/>
          <w:szCs w:val="24"/>
          <w:lang w:eastAsia="ar-SA"/>
        </w:rPr>
      </w:pPr>
      <w:r w:rsidRPr="00306C82">
        <w:rPr>
          <w:rFonts w:ascii="Times New Roman" w:eastAsia="Calibri" w:hAnsi="Times New Roman" w:cs="Times New Roman"/>
          <w:b/>
          <w:color w:val="000000"/>
          <w:sz w:val="24"/>
          <w:szCs w:val="24"/>
          <w:lang w:eastAsia="ar-SA"/>
        </w:rPr>
        <w:t>СВЕДЕНИЯ</w:t>
      </w:r>
    </w:p>
    <w:p w:rsidR="00306C82" w:rsidRPr="00306C82" w:rsidRDefault="00306C82" w:rsidP="00306C82">
      <w:pPr>
        <w:suppressAutoHyphens/>
        <w:spacing w:after="0" w:line="240" w:lineRule="auto"/>
        <w:jc w:val="center"/>
        <w:rPr>
          <w:rFonts w:ascii="Times New Roman" w:eastAsia="Calibri" w:hAnsi="Times New Roman" w:cs="Times New Roman"/>
          <w:b/>
          <w:color w:val="000000"/>
          <w:sz w:val="24"/>
          <w:szCs w:val="24"/>
          <w:lang w:eastAsia="ar-SA"/>
        </w:rPr>
      </w:pPr>
    </w:p>
    <w:p w:rsidR="00306C82" w:rsidRPr="00306C82" w:rsidRDefault="00306C82" w:rsidP="00306C82">
      <w:pPr>
        <w:suppressAutoHyphens/>
        <w:spacing w:after="0" w:line="240" w:lineRule="auto"/>
        <w:jc w:val="center"/>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о результатах проверки соблюдения трудового законодательства</w:t>
      </w:r>
    </w:p>
    <w:p w:rsidR="00306C82" w:rsidRPr="00306C82" w:rsidRDefault="00306C82" w:rsidP="00306C82">
      <w:pPr>
        <w:suppressAutoHyphens/>
        <w:spacing w:after="0" w:line="240" w:lineRule="auto"/>
        <w:jc w:val="center"/>
        <w:rPr>
          <w:rFonts w:ascii="Times New Roman" w:eastAsia="Calibri" w:hAnsi="Times New Roman" w:cs="Times New Roman"/>
          <w:color w:val="000000"/>
          <w:sz w:val="24"/>
          <w:szCs w:val="24"/>
          <w:lang w:eastAsia="ar-SA"/>
        </w:rPr>
      </w:pPr>
    </w:p>
    <w:p w:rsidR="00306C82" w:rsidRPr="00306C82" w:rsidRDefault="00306C82" w:rsidP="00306C82">
      <w:pPr>
        <w:suppressAutoHyphens/>
        <w:spacing w:after="0" w:line="240" w:lineRule="auto"/>
        <w:jc w:val="center"/>
        <w:rPr>
          <w:rFonts w:ascii="Times New Roman" w:eastAsia="Calibri" w:hAnsi="Times New Roman" w:cs="Times New Roman"/>
          <w:color w:val="000000"/>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663"/>
        <w:gridCol w:w="2126"/>
      </w:tblGrid>
      <w:tr w:rsidR="00306C82" w:rsidRPr="00306C82" w:rsidTr="00306C82">
        <w:tc>
          <w:tcPr>
            <w:tcW w:w="567" w:type="dxa"/>
            <w:vAlign w:val="center"/>
          </w:tcPr>
          <w:p w:rsidR="00306C82" w:rsidRPr="00306C82" w:rsidRDefault="00306C82" w:rsidP="00306C82">
            <w:pPr>
              <w:suppressAutoHyphens/>
              <w:spacing w:after="0" w:line="240" w:lineRule="auto"/>
              <w:jc w:val="center"/>
              <w:rPr>
                <w:rFonts w:ascii="Times New Roman" w:eastAsia="Calibri" w:hAnsi="Times New Roman" w:cs="Times New Roman"/>
                <w:color w:val="000000"/>
                <w:sz w:val="24"/>
                <w:szCs w:val="24"/>
                <w:lang w:eastAsia="ar-SA"/>
              </w:rPr>
            </w:pPr>
            <w:proofErr w:type="gramStart"/>
            <w:r w:rsidRPr="00306C82">
              <w:rPr>
                <w:rFonts w:ascii="Times New Roman" w:eastAsia="Calibri" w:hAnsi="Times New Roman" w:cs="Times New Roman"/>
                <w:b/>
                <w:sz w:val="24"/>
                <w:szCs w:val="24"/>
                <w:lang w:eastAsia="ar-SA"/>
              </w:rPr>
              <w:t>п</w:t>
            </w:r>
            <w:proofErr w:type="gramEnd"/>
            <w:r w:rsidRPr="00306C82">
              <w:rPr>
                <w:rFonts w:ascii="Times New Roman" w:eastAsia="Calibri" w:hAnsi="Times New Roman" w:cs="Times New Roman"/>
                <w:b/>
                <w:sz w:val="24"/>
                <w:szCs w:val="24"/>
                <w:lang w:eastAsia="ar-SA"/>
              </w:rPr>
              <w:t>/п</w:t>
            </w:r>
          </w:p>
        </w:tc>
        <w:tc>
          <w:tcPr>
            <w:tcW w:w="6663" w:type="dxa"/>
            <w:vAlign w:val="center"/>
          </w:tcPr>
          <w:p w:rsidR="00306C82" w:rsidRPr="00306C82" w:rsidRDefault="00306C82" w:rsidP="00306C82">
            <w:pPr>
              <w:suppressAutoHyphens/>
              <w:spacing w:after="0" w:line="240" w:lineRule="auto"/>
              <w:jc w:val="center"/>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b/>
                <w:sz w:val="24"/>
                <w:szCs w:val="24"/>
                <w:lang w:eastAsia="ar-SA"/>
              </w:rPr>
              <w:t xml:space="preserve">Вопросы, подлежащие проверке </w:t>
            </w:r>
          </w:p>
        </w:tc>
        <w:tc>
          <w:tcPr>
            <w:tcW w:w="2126" w:type="dxa"/>
            <w:vAlign w:val="center"/>
          </w:tcPr>
          <w:p w:rsidR="00306C82" w:rsidRPr="00306C82" w:rsidRDefault="00306C82" w:rsidP="00306C82">
            <w:pPr>
              <w:suppressAutoHyphens/>
              <w:spacing w:after="0" w:line="240" w:lineRule="auto"/>
              <w:jc w:val="center"/>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b/>
                <w:sz w:val="24"/>
                <w:szCs w:val="24"/>
                <w:lang w:eastAsia="ar-SA"/>
              </w:rPr>
              <w:t xml:space="preserve">Количество выявленных нарушений </w:t>
            </w:r>
          </w:p>
        </w:tc>
      </w:tr>
      <w:tr w:rsidR="00306C82" w:rsidRPr="00306C82" w:rsidTr="00306C82">
        <w:tc>
          <w:tcPr>
            <w:tcW w:w="567" w:type="dxa"/>
            <w:vAlign w:val="center"/>
          </w:tcPr>
          <w:p w:rsidR="00306C82" w:rsidRPr="00306C82" w:rsidRDefault="00306C82" w:rsidP="00306C82">
            <w:pPr>
              <w:suppressAutoHyphens/>
              <w:spacing w:after="0" w:line="240" w:lineRule="auto"/>
              <w:jc w:val="center"/>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1.</w:t>
            </w:r>
          </w:p>
        </w:tc>
        <w:tc>
          <w:tcPr>
            <w:tcW w:w="6663" w:type="dxa"/>
          </w:tcPr>
          <w:p w:rsidR="00306C82" w:rsidRPr="00306C82" w:rsidRDefault="00306C82" w:rsidP="00306C82">
            <w:pPr>
              <w:suppressAutoHyphens/>
              <w:spacing w:after="0" w:line="240" w:lineRule="auto"/>
              <w:jc w:val="center"/>
              <w:rPr>
                <w:rFonts w:ascii="Times New Roman" w:eastAsia="Calibri" w:hAnsi="Times New Roman" w:cs="Times New Roman"/>
                <w:color w:val="000000"/>
                <w:sz w:val="24"/>
                <w:szCs w:val="24"/>
                <w:lang w:eastAsia="ar-SA"/>
              </w:rPr>
            </w:pPr>
          </w:p>
        </w:tc>
        <w:tc>
          <w:tcPr>
            <w:tcW w:w="2126" w:type="dxa"/>
          </w:tcPr>
          <w:p w:rsidR="00306C82" w:rsidRPr="00306C82" w:rsidRDefault="00306C82" w:rsidP="00306C82">
            <w:pPr>
              <w:suppressAutoHyphens/>
              <w:spacing w:after="0" w:line="240" w:lineRule="auto"/>
              <w:jc w:val="center"/>
              <w:rPr>
                <w:rFonts w:ascii="Times New Roman" w:eastAsia="Calibri" w:hAnsi="Times New Roman" w:cs="Times New Roman"/>
                <w:color w:val="000000"/>
                <w:sz w:val="24"/>
                <w:szCs w:val="24"/>
                <w:lang w:eastAsia="ar-SA"/>
              </w:rPr>
            </w:pPr>
          </w:p>
        </w:tc>
      </w:tr>
      <w:tr w:rsidR="00306C82" w:rsidRPr="00306C82" w:rsidTr="00306C82">
        <w:tc>
          <w:tcPr>
            <w:tcW w:w="567" w:type="dxa"/>
            <w:vAlign w:val="center"/>
          </w:tcPr>
          <w:p w:rsidR="00306C82" w:rsidRPr="00306C82" w:rsidRDefault="00306C82" w:rsidP="00306C82">
            <w:pPr>
              <w:suppressAutoHyphens/>
              <w:spacing w:after="0" w:line="240" w:lineRule="auto"/>
              <w:jc w:val="center"/>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2.</w:t>
            </w:r>
          </w:p>
        </w:tc>
        <w:tc>
          <w:tcPr>
            <w:tcW w:w="6663" w:type="dxa"/>
          </w:tcPr>
          <w:p w:rsidR="00306C82" w:rsidRPr="00306C82" w:rsidRDefault="00306C82" w:rsidP="00306C82">
            <w:pPr>
              <w:suppressAutoHyphens/>
              <w:spacing w:after="0" w:line="240" w:lineRule="auto"/>
              <w:jc w:val="center"/>
              <w:rPr>
                <w:rFonts w:ascii="Times New Roman" w:eastAsia="Calibri" w:hAnsi="Times New Roman" w:cs="Times New Roman"/>
                <w:color w:val="000000"/>
                <w:sz w:val="24"/>
                <w:szCs w:val="24"/>
                <w:lang w:eastAsia="ar-SA"/>
              </w:rPr>
            </w:pPr>
          </w:p>
        </w:tc>
        <w:tc>
          <w:tcPr>
            <w:tcW w:w="2126" w:type="dxa"/>
          </w:tcPr>
          <w:p w:rsidR="00306C82" w:rsidRPr="00306C82" w:rsidRDefault="00306C82" w:rsidP="00306C82">
            <w:pPr>
              <w:suppressAutoHyphens/>
              <w:spacing w:after="0" w:line="240" w:lineRule="auto"/>
              <w:jc w:val="center"/>
              <w:rPr>
                <w:rFonts w:ascii="Times New Roman" w:eastAsia="Calibri" w:hAnsi="Times New Roman" w:cs="Times New Roman"/>
                <w:color w:val="000000"/>
                <w:sz w:val="24"/>
                <w:szCs w:val="24"/>
                <w:lang w:eastAsia="ar-SA"/>
              </w:rPr>
            </w:pPr>
          </w:p>
        </w:tc>
      </w:tr>
      <w:tr w:rsidR="00306C82" w:rsidRPr="00306C82" w:rsidTr="00306C82">
        <w:tc>
          <w:tcPr>
            <w:tcW w:w="567" w:type="dxa"/>
            <w:vAlign w:val="center"/>
          </w:tcPr>
          <w:p w:rsidR="00306C82" w:rsidRPr="00306C82" w:rsidRDefault="00306C82" w:rsidP="00306C82">
            <w:pPr>
              <w:suppressAutoHyphens/>
              <w:spacing w:after="0" w:line="240" w:lineRule="auto"/>
              <w:jc w:val="center"/>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3.</w:t>
            </w:r>
          </w:p>
        </w:tc>
        <w:tc>
          <w:tcPr>
            <w:tcW w:w="6663" w:type="dxa"/>
          </w:tcPr>
          <w:p w:rsidR="00306C82" w:rsidRPr="00306C82" w:rsidRDefault="00306C82" w:rsidP="00306C82">
            <w:pPr>
              <w:suppressAutoHyphens/>
              <w:spacing w:after="0" w:line="240" w:lineRule="auto"/>
              <w:jc w:val="center"/>
              <w:rPr>
                <w:rFonts w:ascii="Times New Roman" w:eastAsia="Calibri" w:hAnsi="Times New Roman" w:cs="Times New Roman"/>
                <w:color w:val="000000"/>
                <w:sz w:val="24"/>
                <w:szCs w:val="24"/>
                <w:lang w:eastAsia="ar-SA"/>
              </w:rPr>
            </w:pPr>
          </w:p>
        </w:tc>
        <w:tc>
          <w:tcPr>
            <w:tcW w:w="2126" w:type="dxa"/>
          </w:tcPr>
          <w:p w:rsidR="00306C82" w:rsidRPr="00306C82" w:rsidRDefault="00306C82" w:rsidP="00306C82">
            <w:pPr>
              <w:suppressAutoHyphens/>
              <w:spacing w:after="0" w:line="240" w:lineRule="auto"/>
              <w:jc w:val="center"/>
              <w:rPr>
                <w:rFonts w:ascii="Times New Roman" w:eastAsia="Calibri" w:hAnsi="Times New Roman" w:cs="Times New Roman"/>
                <w:color w:val="000000"/>
                <w:sz w:val="24"/>
                <w:szCs w:val="24"/>
                <w:lang w:eastAsia="ar-SA"/>
              </w:rPr>
            </w:pPr>
          </w:p>
        </w:tc>
      </w:tr>
    </w:tbl>
    <w:p w:rsidR="00306C82" w:rsidRPr="00306C82" w:rsidRDefault="00306C82" w:rsidP="00306C82">
      <w:pPr>
        <w:suppressAutoHyphens/>
        <w:spacing w:after="0" w:line="240" w:lineRule="auto"/>
        <w:jc w:val="both"/>
        <w:rPr>
          <w:rFonts w:ascii="Times New Roman" w:eastAsia="Calibri" w:hAnsi="Times New Roman" w:cs="Times New Roman"/>
          <w:color w:val="000000"/>
          <w:sz w:val="24"/>
          <w:szCs w:val="24"/>
          <w:lang w:eastAsia="ar-SA"/>
        </w:rPr>
      </w:pP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Запись в Журнал учета мероприятий по контролю внесена   «__» ______20__г. №_______</w:t>
      </w: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 xml:space="preserve"> _____________________________                             _________________________________</w:t>
      </w:r>
    </w:p>
    <w:p w:rsidR="00306C82" w:rsidRPr="00306C82" w:rsidRDefault="00306C82" w:rsidP="00306C82">
      <w:pPr>
        <w:suppressAutoHyphens/>
        <w:spacing w:after="0" w:line="240" w:lineRule="auto"/>
        <w:jc w:val="both"/>
        <w:rPr>
          <w:rFonts w:ascii="Times New Roman" w:eastAsia="Calibri" w:hAnsi="Times New Roman" w:cs="Times New Roman"/>
          <w:color w:val="000000"/>
          <w:sz w:val="24"/>
          <w:szCs w:val="24"/>
          <w:vertAlign w:val="superscript"/>
          <w:lang w:eastAsia="ar-SA"/>
        </w:rPr>
      </w:pPr>
      <w:r w:rsidRPr="00306C82">
        <w:rPr>
          <w:rFonts w:ascii="Times New Roman" w:eastAsia="Calibri" w:hAnsi="Times New Roman" w:cs="Times New Roman"/>
          <w:color w:val="000000"/>
          <w:sz w:val="24"/>
          <w:szCs w:val="24"/>
          <w:vertAlign w:val="superscript"/>
          <w:lang w:eastAsia="ar-SA"/>
        </w:rPr>
        <w:t>(подпись правового инспектора труда Профсоюза)                                                      (подпись руководителя организации)</w:t>
      </w:r>
    </w:p>
    <w:p w:rsidR="00306C82" w:rsidRPr="00306C82" w:rsidRDefault="00306C82" w:rsidP="00306C82">
      <w:pPr>
        <w:suppressAutoHyphens/>
        <w:spacing w:after="0" w:line="240" w:lineRule="auto"/>
        <w:rPr>
          <w:rFonts w:ascii="Times New Roman" w:eastAsia="Calibri" w:hAnsi="Times New Roman" w:cs="Times New Roman"/>
          <w:b/>
          <w:color w:val="000000"/>
          <w:sz w:val="24"/>
          <w:szCs w:val="24"/>
          <w:lang w:eastAsia="ar-SA"/>
        </w:rPr>
      </w:pP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Приняты на личном приеме работники _______ (количество)</w:t>
      </w: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_____________________________________________________________________________</w:t>
      </w:r>
    </w:p>
    <w:p w:rsidR="00306C82" w:rsidRPr="00306C82" w:rsidRDefault="00306C82" w:rsidP="00306C82">
      <w:pPr>
        <w:suppressAutoHyphens/>
        <w:spacing w:after="0" w:line="240" w:lineRule="auto"/>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ab/>
      </w:r>
      <w:r w:rsidRPr="00306C82">
        <w:rPr>
          <w:rFonts w:ascii="Times New Roman" w:eastAsia="Calibri" w:hAnsi="Times New Roman" w:cs="Times New Roman"/>
          <w:color w:val="000000"/>
          <w:sz w:val="24"/>
          <w:szCs w:val="24"/>
          <w:lang w:eastAsia="ar-SA"/>
        </w:rPr>
        <w:tab/>
      </w:r>
      <w:r w:rsidRPr="00306C82">
        <w:rPr>
          <w:rFonts w:ascii="Times New Roman" w:eastAsia="Calibri" w:hAnsi="Times New Roman" w:cs="Times New Roman"/>
          <w:color w:val="000000"/>
          <w:sz w:val="24"/>
          <w:szCs w:val="24"/>
          <w:lang w:eastAsia="ar-SA"/>
        </w:rPr>
        <w:tab/>
      </w:r>
      <w:r w:rsidRPr="00306C82">
        <w:rPr>
          <w:rFonts w:ascii="Times New Roman" w:eastAsia="Calibri" w:hAnsi="Times New Roman" w:cs="Times New Roman"/>
          <w:color w:val="000000"/>
          <w:sz w:val="24"/>
          <w:szCs w:val="24"/>
          <w:lang w:eastAsia="ar-SA"/>
        </w:rPr>
        <w:tab/>
      </w:r>
      <w:r w:rsidRPr="00306C82">
        <w:rPr>
          <w:rFonts w:ascii="Times New Roman" w:eastAsia="Calibri" w:hAnsi="Times New Roman" w:cs="Times New Roman"/>
          <w:color w:val="000000"/>
          <w:sz w:val="24"/>
          <w:szCs w:val="24"/>
          <w:vertAlign w:val="superscript"/>
          <w:lang w:eastAsia="ar-SA"/>
        </w:rPr>
        <w:t>(ФИО, должности)</w:t>
      </w:r>
    </w:p>
    <w:p w:rsidR="00306C82" w:rsidRPr="00306C82" w:rsidRDefault="00306C82" w:rsidP="00306C82">
      <w:pPr>
        <w:suppressAutoHyphens/>
        <w:spacing w:after="0" w:line="240" w:lineRule="auto"/>
        <w:jc w:val="both"/>
        <w:rPr>
          <w:rFonts w:ascii="Times New Roman" w:eastAsia="Calibri" w:hAnsi="Times New Roman" w:cs="Times New Roman"/>
          <w:color w:val="000000"/>
          <w:sz w:val="24"/>
          <w:szCs w:val="24"/>
          <w:lang w:eastAsia="ar-SA"/>
        </w:rPr>
      </w:pPr>
    </w:p>
    <w:p w:rsidR="00306C82" w:rsidRPr="00306C82" w:rsidRDefault="00306C82" w:rsidP="00306C82">
      <w:pPr>
        <w:suppressAutoHyphens/>
        <w:spacing w:after="0" w:line="240" w:lineRule="auto"/>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Лица, присутствовавшие при проведении проверки:</w:t>
      </w:r>
    </w:p>
    <w:p w:rsidR="00306C82" w:rsidRPr="00306C82" w:rsidRDefault="00306C82" w:rsidP="00306C82">
      <w:pPr>
        <w:suppressAutoHyphens/>
        <w:spacing w:after="0" w:line="240" w:lineRule="auto"/>
        <w:jc w:val="both"/>
        <w:rPr>
          <w:rFonts w:ascii="Times New Roman" w:eastAsia="Calibri" w:hAnsi="Times New Roman" w:cs="Times New Roman"/>
          <w:color w:val="000000"/>
          <w:sz w:val="24"/>
          <w:szCs w:val="24"/>
          <w:lang w:eastAsia="ar-SA"/>
        </w:rPr>
      </w:pPr>
    </w:p>
    <w:p w:rsidR="00306C82" w:rsidRPr="00306C82" w:rsidRDefault="00306C82" w:rsidP="00306C82">
      <w:pPr>
        <w:suppressAutoHyphens/>
        <w:spacing w:after="0" w:line="240" w:lineRule="auto"/>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___________________________        ___________________         ______________________</w:t>
      </w:r>
    </w:p>
    <w:p w:rsidR="00306C82" w:rsidRPr="00306C82" w:rsidRDefault="00306C82" w:rsidP="00306C82">
      <w:pPr>
        <w:suppressAutoHyphens/>
        <w:spacing w:after="0" w:line="240" w:lineRule="auto"/>
        <w:jc w:val="both"/>
        <w:rPr>
          <w:rFonts w:ascii="Times New Roman" w:eastAsia="Calibri" w:hAnsi="Times New Roman" w:cs="Times New Roman"/>
          <w:color w:val="000000"/>
          <w:sz w:val="24"/>
          <w:szCs w:val="24"/>
          <w:vertAlign w:val="superscript"/>
          <w:lang w:eastAsia="ar-SA"/>
        </w:rPr>
      </w:pPr>
      <w:r w:rsidRPr="00306C82">
        <w:rPr>
          <w:rFonts w:ascii="Times New Roman" w:eastAsia="Calibri" w:hAnsi="Times New Roman" w:cs="Times New Roman"/>
          <w:color w:val="000000"/>
          <w:sz w:val="24"/>
          <w:szCs w:val="24"/>
          <w:vertAlign w:val="superscript"/>
          <w:lang w:eastAsia="ar-SA"/>
        </w:rPr>
        <w:t xml:space="preserve">                                  (должность)                                                                    (ФИО)                                                      (подпись)</w:t>
      </w:r>
    </w:p>
    <w:p w:rsidR="00306C82" w:rsidRPr="00306C82" w:rsidRDefault="00306C82" w:rsidP="00306C82">
      <w:pPr>
        <w:suppressAutoHyphens/>
        <w:spacing w:after="0" w:line="240" w:lineRule="auto"/>
        <w:rPr>
          <w:rFonts w:ascii="Times New Roman" w:eastAsia="Calibri" w:hAnsi="Times New Roman" w:cs="Times New Roman"/>
          <w:sz w:val="24"/>
          <w:szCs w:val="24"/>
          <w:lang w:eastAsia="ar-SA"/>
        </w:rPr>
      </w:pP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sz w:val="24"/>
          <w:szCs w:val="24"/>
          <w:lang w:eastAsia="ar-SA"/>
        </w:rPr>
        <w:t>Правовой инспектор труда</w:t>
      </w:r>
      <w:r w:rsidRPr="00306C82">
        <w:rPr>
          <w:rFonts w:ascii="Times New Roman" w:eastAsia="Calibri" w:hAnsi="Times New Roman" w:cs="Times New Roman"/>
          <w:color w:val="000000"/>
          <w:sz w:val="24"/>
          <w:szCs w:val="24"/>
          <w:lang w:eastAsia="ar-SA"/>
        </w:rPr>
        <w:t xml:space="preserve"> Профсоюза     ________________________________________</w:t>
      </w:r>
    </w:p>
    <w:p w:rsidR="00306C82" w:rsidRPr="00306C82" w:rsidRDefault="00306C82" w:rsidP="00306C82">
      <w:pPr>
        <w:suppressAutoHyphens/>
        <w:spacing w:after="0" w:line="240" w:lineRule="auto"/>
        <w:ind w:firstLine="4962"/>
        <w:jc w:val="center"/>
        <w:rPr>
          <w:rFonts w:ascii="Times New Roman" w:eastAsia="Calibri" w:hAnsi="Times New Roman" w:cs="Times New Roman"/>
          <w:color w:val="000000"/>
          <w:sz w:val="24"/>
          <w:szCs w:val="24"/>
          <w:vertAlign w:val="superscript"/>
          <w:lang w:eastAsia="ar-SA"/>
        </w:rPr>
      </w:pPr>
      <w:r w:rsidRPr="00306C82">
        <w:rPr>
          <w:rFonts w:ascii="Times New Roman" w:eastAsia="Calibri" w:hAnsi="Times New Roman" w:cs="Times New Roman"/>
          <w:color w:val="000000"/>
          <w:sz w:val="24"/>
          <w:szCs w:val="24"/>
          <w:vertAlign w:val="superscript"/>
          <w:lang w:eastAsia="ar-SA"/>
        </w:rPr>
        <w:t>(ФИО, подпись, № удостоверения, дата)</w:t>
      </w: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 содержанием акта ознакомлен и один экземпляр получил</w:t>
      </w:r>
    </w:p>
    <w:p w:rsidR="00306C82" w:rsidRPr="00306C82" w:rsidRDefault="00306C82" w:rsidP="00306C82">
      <w:pPr>
        <w:suppressAutoHyphens/>
        <w:spacing w:after="0" w:line="240" w:lineRule="auto"/>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br/>
        <w:t>____________________     ________________     _________________     «___»______ 20__г.</w:t>
      </w:r>
    </w:p>
    <w:p w:rsidR="00306C82" w:rsidRPr="00306C82" w:rsidRDefault="00306C82" w:rsidP="00306C82">
      <w:pPr>
        <w:suppressAutoHyphens/>
        <w:spacing w:after="0" w:line="240" w:lineRule="auto"/>
        <w:rPr>
          <w:rFonts w:ascii="Times New Roman" w:eastAsia="Calibri" w:hAnsi="Times New Roman" w:cs="Times New Roman"/>
          <w:color w:val="000000"/>
          <w:sz w:val="24"/>
          <w:szCs w:val="24"/>
          <w:vertAlign w:val="superscript"/>
          <w:lang w:eastAsia="ar-SA"/>
        </w:rPr>
      </w:pPr>
      <w:r w:rsidRPr="00306C82">
        <w:rPr>
          <w:rFonts w:ascii="Times New Roman" w:eastAsia="Calibri" w:hAnsi="Times New Roman" w:cs="Times New Roman"/>
          <w:color w:val="000000"/>
          <w:sz w:val="24"/>
          <w:szCs w:val="24"/>
          <w:vertAlign w:val="superscript"/>
          <w:lang w:eastAsia="ar-SA"/>
        </w:rPr>
        <w:t xml:space="preserve">                    (должность)                                             (ФИО)                                   (подпись)                                                 (дата)</w:t>
      </w:r>
    </w:p>
    <w:p w:rsidR="00306C82" w:rsidRPr="00306C82" w:rsidRDefault="00306C82" w:rsidP="00306C82">
      <w:pPr>
        <w:suppressAutoHyphens/>
        <w:spacing w:after="0" w:line="240" w:lineRule="auto"/>
        <w:jc w:val="right"/>
        <w:rPr>
          <w:rFonts w:ascii="Times New Roman" w:eastAsia="Calibri" w:hAnsi="Times New Roman" w:cs="Times New Roman"/>
          <w:b/>
          <w:caps/>
          <w:color w:val="000000"/>
          <w:sz w:val="24"/>
          <w:szCs w:val="24"/>
          <w:vertAlign w:val="superscript"/>
          <w:lang w:eastAsia="ar-SA"/>
        </w:rPr>
      </w:pPr>
      <w:r w:rsidRPr="00306C82">
        <w:rPr>
          <w:rFonts w:ascii="Times New Roman" w:eastAsia="Calibri" w:hAnsi="Times New Roman" w:cs="Times New Roman"/>
          <w:color w:val="000000"/>
          <w:sz w:val="24"/>
          <w:szCs w:val="24"/>
          <w:vertAlign w:val="superscript"/>
          <w:lang w:eastAsia="ar-SA"/>
        </w:rPr>
        <w:br w:type="page"/>
      </w:r>
      <w:r w:rsidRPr="00306C82">
        <w:rPr>
          <w:rFonts w:ascii="Times New Roman" w:eastAsia="Calibri" w:hAnsi="Times New Roman" w:cs="Times New Roman"/>
          <w:b/>
          <w:sz w:val="24"/>
          <w:szCs w:val="24"/>
          <w:lang w:eastAsia="ar-SA"/>
        </w:rPr>
        <w:lastRenderedPageBreak/>
        <w:t xml:space="preserve">Приложение № </w:t>
      </w:r>
      <w:r w:rsidRPr="00306C82">
        <w:rPr>
          <w:rFonts w:ascii="Times New Roman" w:eastAsia="Calibri" w:hAnsi="Times New Roman" w:cs="Times New Roman"/>
          <w:b/>
          <w:caps/>
          <w:sz w:val="24"/>
          <w:szCs w:val="24"/>
          <w:lang w:eastAsia="ar-SA"/>
        </w:rPr>
        <w:t>4</w:t>
      </w:r>
    </w:p>
    <w:p w:rsidR="00306C82" w:rsidRPr="00306C82" w:rsidRDefault="00306C82" w:rsidP="00306C82">
      <w:pPr>
        <w:suppressAutoHyphens/>
        <w:spacing w:after="0" w:line="240" w:lineRule="auto"/>
        <w:ind w:left="3828"/>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к Порядку проведения </w:t>
      </w:r>
      <w:r w:rsidRPr="00306C82">
        <w:rPr>
          <w:rFonts w:ascii="Times New Roman" w:eastAsia="Calibri" w:hAnsi="Times New Roman" w:cs="Times New Roman"/>
          <w:bCs/>
          <w:sz w:val="24"/>
          <w:szCs w:val="24"/>
          <w:lang w:eastAsia="ar-SA"/>
        </w:rPr>
        <w:t>правовыми инспекторами труда Профсоюза</w:t>
      </w:r>
      <w:r w:rsidRPr="00306C82">
        <w:rPr>
          <w:rFonts w:ascii="Times New Roman" w:eastAsia="Calibri" w:hAnsi="Times New Roman" w:cs="Times New Roman"/>
          <w:sz w:val="24"/>
          <w:szCs w:val="24"/>
          <w:lang w:eastAsia="ar-SA"/>
        </w:rPr>
        <w:t xml:space="preserve">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306C82" w:rsidRPr="00306C82" w:rsidRDefault="00306C82" w:rsidP="00306C82">
      <w:pPr>
        <w:shd w:val="clear" w:color="auto" w:fill="FFFFFF"/>
        <w:suppressAutoHyphens/>
        <w:spacing w:after="0" w:line="240" w:lineRule="auto"/>
        <w:ind w:firstLine="709"/>
        <w:jc w:val="center"/>
        <w:rPr>
          <w:rFonts w:ascii="Times New Roman" w:eastAsia="Calibri" w:hAnsi="Times New Roman" w:cs="Times New Roman"/>
          <w:b/>
          <w:bCs/>
          <w:color w:val="000000"/>
          <w:spacing w:val="4"/>
          <w:sz w:val="24"/>
          <w:szCs w:val="24"/>
          <w:lang w:eastAsia="ar-SA"/>
        </w:rPr>
      </w:pPr>
    </w:p>
    <w:p w:rsidR="00306C82" w:rsidRPr="00306C82" w:rsidRDefault="00306C82" w:rsidP="00306C82">
      <w:pPr>
        <w:shd w:val="clear" w:color="auto" w:fill="FFFFFF"/>
        <w:suppressAutoHyphens/>
        <w:spacing w:after="0" w:line="240" w:lineRule="auto"/>
        <w:ind w:firstLine="709"/>
        <w:jc w:val="center"/>
        <w:rPr>
          <w:rFonts w:ascii="Times New Roman" w:eastAsia="Calibri" w:hAnsi="Times New Roman" w:cs="Times New Roman"/>
          <w:b/>
          <w:bCs/>
          <w:color w:val="000000"/>
          <w:spacing w:val="4"/>
          <w:sz w:val="24"/>
          <w:szCs w:val="24"/>
          <w:lang w:eastAsia="ar-SA"/>
        </w:rPr>
      </w:pPr>
      <w:r w:rsidRPr="00306C82">
        <w:rPr>
          <w:rFonts w:ascii="Times New Roman" w:eastAsia="Calibri" w:hAnsi="Times New Roman" w:cs="Times New Roman"/>
          <w:b/>
          <w:bCs/>
          <w:color w:val="000000"/>
          <w:spacing w:val="4"/>
          <w:sz w:val="24"/>
          <w:szCs w:val="24"/>
          <w:lang w:eastAsia="ar-SA"/>
        </w:rPr>
        <w:t>ПАМЯТКА</w:t>
      </w:r>
    </w:p>
    <w:p w:rsidR="00306C82" w:rsidRPr="00306C82" w:rsidRDefault="00306C82" w:rsidP="00306C82">
      <w:pPr>
        <w:shd w:val="clear" w:color="auto" w:fill="FFFFFF"/>
        <w:suppressAutoHyphens/>
        <w:spacing w:after="0" w:line="240" w:lineRule="auto"/>
        <w:ind w:firstLine="709"/>
        <w:jc w:val="center"/>
        <w:rPr>
          <w:rFonts w:ascii="Times New Roman" w:eastAsia="Calibri" w:hAnsi="Times New Roman" w:cs="Times New Roman"/>
          <w:sz w:val="24"/>
          <w:szCs w:val="24"/>
          <w:lang w:eastAsia="ar-SA"/>
        </w:rPr>
      </w:pPr>
      <w:r w:rsidRPr="00306C82">
        <w:rPr>
          <w:rFonts w:ascii="Times New Roman" w:eastAsia="Calibri" w:hAnsi="Times New Roman" w:cs="Times New Roman"/>
          <w:b/>
          <w:bCs/>
          <w:color w:val="000000"/>
          <w:spacing w:val="4"/>
          <w:sz w:val="24"/>
          <w:szCs w:val="24"/>
          <w:lang w:eastAsia="ar-SA"/>
        </w:rPr>
        <w:t>правовым инспекторам труда Профсоюза</w:t>
      </w:r>
    </w:p>
    <w:p w:rsidR="00306C82" w:rsidRPr="00306C82" w:rsidRDefault="00306C82" w:rsidP="00306C82">
      <w:pPr>
        <w:shd w:val="clear" w:color="auto" w:fill="FFFFFF"/>
        <w:suppressAutoHyphens/>
        <w:spacing w:after="0" w:line="240" w:lineRule="auto"/>
        <w:ind w:firstLine="709"/>
        <w:jc w:val="center"/>
        <w:rPr>
          <w:rFonts w:ascii="Times New Roman" w:eastAsia="Calibri" w:hAnsi="Times New Roman" w:cs="Times New Roman"/>
          <w:b/>
          <w:bCs/>
          <w:color w:val="000000"/>
          <w:spacing w:val="-1"/>
          <w:sz w:val="24"/>
          <w:szCs w:val="24"/>
          <w:lang w:eastAsia="ar-SA"/>
        </w:rPr>
      </w:pPr>
      <w:r w:rsidRPr="00306C82">
        <w:rPr>
          <w:rFonts w:ascii="Times New Roman" w:eastAsia="Calibri" w:hAnsi="Times New Roman" w:cs="Times New Roman"/>
          <w:b/>
          <w:bCs/>
          <w:color w:val="000000"/>
          <w:spacing w:val="-1"/>
          <w:sz w:val="24"/>
          <w:szCs w:val="24"/>
          <w:lang w:eastAsia="ar-SA"/>
        </w:rPr>
        <w:t>по проверке соблюдения трудового законодательства</w:t>
      </w:r>
    </w:p>
    <w:p w:rsidR="00306C82" w:rsidRPr="00306C82" w:rsidRDefault="00306C82" w:rsidP="00306C82">
      <w:pPr>
        <w:suppressAutoHyphens/>
        <w:spacing w:after="0" w:line="240" w:lineRule="auto"/>
        <w:ind w:firstLine="709"/>
        <w:jc w:val="center"/>
        <w:rPr>
          <w:rFonts w:ascii="Times New Roman" w:eastAsia="Calibri" w:hAnsi="Times New Roman" w:cs="Times New Roman"/>
          <w:b/>
          <w:bCs/>
          <w:color w:val="000000"/>
          <w:spacing w:val="-3"/>
          <w:sz w:val="24"/>
          <w:szCs w:val="24"/>
          <w:lang w:eastAsia="ar-SA"/>
        </w:rPr>
      </w:pPr>
      <w:r w:rsidRPr="00306C82">
        <w:rPr>
          <w:rFonts w:ascii="Times New Roman" w:eastAsia="Calibri" w:hAnsi="Times New Roman" w:cs="Times New Roman"/>
          <w:b/>
          <w:bCs/>
          <w:color w:val="000000"/>
          <w:spacing w:val="-1"/>
          <w:sz w:val="24"/>
          <w:szCs w:val="24"/>
          <w:lang w:eastAsia="ar-SA"/>
        </w:rPr>
        <w:t xml:space="preserve"> </w:t>
      </w:r>
      <w:r w:rsidRPr="00306C82">
        <w:rPr>
          <w:rFonts w:ascii="Times New Roman" w:eastAsia="Calibri" w:hAnsi="Times New Roman" w:cs="Times New Roman"/>
          <w:b/>
          <w:bCs/>
          <w:color w:val="000000"/>
          <w:spacing w:val="-3"/>
          <w:sz w:val="24"/>
          <w:szCs w:val="24"/>
          <w:lang w:eastAsia="ar-SA"/>
        </w:rPr>
        <w:t>в образовательной организации</w:t>
      </w:r>
    </w:p>
    <w:p w:rsidR="00306C82" w:rsidRPr="00306C82" w:rsidRDefault="00306C82" w:rsidP="00306C82">
      <w:pPr>
        <w:shd w:val="clear" w:color="auto" w:fill="FFFFFF"/>
        <w:suppressAutoHyphens/>
        <w:spacing w:after="0" w:line="240" w:lineRule="auto"/>
        <w:jc w:val="center"/>
        <w:rPr>
          <w:rFonts w:ascii="Times New Roman" w:eastAsia="Calibri" w:hAnsi="Times New Roman" w:cs="Times New Roman"/>
          <w:b/>
          <w:bCs/>
          <w:color w:val="000000"/>
          <w:spacing w:val="-3"/>
          <w:sz w:val="24"/>
          <w:szCs w:val="24"/>
          <w:lang w:eastAsia="ar-SA"/>
        </w:rPr>
      </w:pPr>
    </w:p>
    <w:p w:rsidR="00306C82" w:rsidRPr="00306C82" w:rsidRDefault="00306C82" w:rsidP="00306C82">
      <w:pPr>
        <w:shd w:val="clear" w:color="auto" w:fill="FFFFFF"/>
        <w:suppressAutoHyphens/>
        <w:spacing w:after="0" w:line="240" w:lineRule="auto"/>
        <w:ind w:firstLine="540"/>
        <w:jc w:val="both"/>
        <w:rPr>
          <w:rFonts w:ascii="Times New Roman" w:eastAsia="Calibri" w:hAnsi="Times New Roman" w:cs="Times New Roman"/>
          <w:bCs/>
          <w:color w:val="000000"/>
          <w:spacing w:val="-3"/>
          <w:sz w:val="24"/>
          <w:szCs w:val="24"/>
          <w:lang w:eastAsia="ar-SA"/>
        </w:rPr>
      </w:pPr>
      <w:r w:rsidRPr="00306C82">
        <w:rPr>
          <w:rFonts w:ascii="Times New Roman" w:eastAsia="Calibri" w:hAnsi="Times New Roman" w:cs="Times New Roman"/>
          <w:bCs/>
          <w:color w:val="000000"/>
          <w:spacing w:val="-3"/>
          <w:sz w:val="24"/>
          <w:szCs w:val="24"/>
          <w:lang w:eastAsia="ar-SA"/>
        </w:rPr>
        <w:t xml:space="preserve">Настоящая Памятка определяет круг вопросов по основным тематическим направлениям, которые подлежат проверке правовыми инспекторами труда при осуществлении профсоюзного </w:t>
      </w:r>
      <w:proofErr w:type="gramStart"/>
      <w:r w:rsidRPr="00306C82">
        <w:rPr>
          <w:rFonts w:ascii="Times New Roman" w:eastAsia="Calibri" w:hAnsi="Times New Roman" w:cs="Times New Roman"/>
          <w:bCs/>
          <w:color w:val="000000"/>
          <w:spacing w:val="-3"/>
          <w:sz w:val="24"/>
          <w:szCs w:val="24"/>
          <w:lang w:eastAsia="ar-SA"/>
        </w:rPr>
        <w:t>контроля за</w:t>
      </w:r>
      <w:proofErr w:type="gramEnd"/>
      <w:r w:rsidRPr="00306C82">
        <w:rPr>
          <w:rFonts w:ascii="Times New Roman" w:eastAsia="Calibri" w:hAnsi="Times New Roman" w:cs="Times New Roman"/>
          <w:bCs/>
          <w:color w:val="000000"/>
          <w:spacing w:val="-3"/>
          <w:sz w:val="24"/>
          <w:szCs w:val="24"/>
          <w:lang w:eastAsia="ar-SA"/>
        </w:rPr>
        <w:t xml:space="preserve"> соблюдением трудового законодательства в образовательной организации.</w:t>
      </w:r>
    </w:p>
    <w:p w:rsidR="00306C82" w:rsidRPr="00306C82" w:rsidRDefault="00306C82" w:rsidP="00306C82">
      <w:pPr>
        <w:shd w:val="clear" w:color="auto" w:fill="FFFFFF"/>
        <w:suppressAutoHyphens/>
        <w:spacing w:before="240" w:after="120" w:line="240" w:lineRule="auto"/>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val="en-US" w:eastAsia="ar-SA"/>
        </w:rPr>
        <w:t>I</w:t>
      </w:r>
      <w:r w:rsidRPr="00306C82">
        <w:rPr>
          <w:rFonts w:ascii="Times New Roman" w:eastAsia="Calibri" w:hAnsi="Times New Roman" w:cs="Times New Roman"/>
          <w:b/>
          <w:color w:val="000000"/>
          <w:sz w:val="24"/>
          <w:szCs w:val="24"/>
          <w:u w:val="single"/>
          <w:lang w:eastAsia="ar-SA"/>
        </w:rPr>
        <w:t>. Коллективный договор (статьи 23-28, 35-44, 50-51, 54-55 ТК РФ)</w:t>
      </w:r>
    </w:p>
    <w:p w:rsidR="00306C82" w:rsidRPr="00306C82" w:rsidRDefault="00306C82" w:rsidP="00306C82">
      <w:pPr>
        <w:widowControl w:val="0"/>
        <w:numPr>
          <w:ilvl w:val="0"/>
          <w:numId w:val="6"/>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Стороны, заключившие коллективный договор. Срок его действия, наличие уведомительной регистрации в органе по труду (уполномоченном органе).</w:t>
      </w:r>
    </w:p>
    <w:p w:rsidR="00306C82" w:rsidRPr="00306C82" w:rsidRDefault="00306C82" w:rsidP="00306C82">
      <w:pPr>
        <w:widowControl w:val="0"/>
        <w:numPr>
          <w:ilvl w:val="0"/>
          <w:numId w:val="6"/>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Анализ содержания коллективного договора (особое внимание следует обратить на условия коллективного договора, ухудшающие положение работников по сравнению с законодательством РФ).</w:t>
      </w:r>
    </w:p>
    <w:p w:rsidR="00306C82" w:rsidRPr="00306C82" w:rsidRDefault="00306C82" w:rsidP="00306C82">
      <w:pPr>
        <w:widowControl w:val="0"/>
        <w:numPr>
          <w:ilvl w:val="0"/>
          <w:numId w:val="6"/>
        </w:numPr>
        <w:shd w:val="clear" w:color="auto" w:fill="FFFFFF"/>
        <w:tabs>
          <w:tab w:val="left" w:pos="0"/>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Наличие в коллективном договоре дополнительных трудовых и социально-экономических условий по сравнению с нормами и положениями, установленными законодательством.</w:t>
      </w:r>
    </w:p>
    <w:p w:rsidR="00306C82" w:rsidRPr="00306C82" w:rsidRDefault="00306C82" w:rsidP="00306C82">
      <w:pPr>
        <w:widowControl w:val="0"/>
        <w:numPr>
          <w:ilvl w:val="0"/>
          <w:numId w:val="6"/>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Выполнение сторонами условий коллективного договора; установление причин невыполнения.</w:t>
      </w:r>
    </w:p>
    <w:p w:rsidR="00306C82" w:rsidRPr="00306C82" w:rsidRDefault="00306C82" w:rsidP="00306C82">
      <w:pPr>
        <w:widowControl w:val="0"/>
        <w:numPr>
          <w:ilvl w:val="0"/>
          <w:numId w:val="6"/>
        </w:numPr>
        <w:shd w:val="clear" w:color="auto" w:fill="FFFFFF"/>
        <w:tabs>
          <w:tab w:val="left" w:pos="0"/>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proofErr w:type="gramStart"/>
      <w:r w:rsidRPr="00306C82">
        <w:rPr>
          <w:rFonts w:ascii="Times New Roman" w:eastAsia="Calibri" w:hAnsi="Times New Roman" w:cs="Times New Roman"/>
          <w:color w:val="000000"/>
          <w:sz w:val="24"/>
          <w:szCs w:val="24"/>
          <w:lang w:eastAsia="ar-SA"/>
        </w:rPr>
        <w:t>Наличие соглашения по охране труда, положений об установлении доплат и надбавок стимулирующего характера, о расходовании средств, полученных от приносящих доход деятельности, о премировании, об оказании материальной помощи и т.д.; анализ этих локальных нормативных актов.</w:t>
      </w:r>
      <w:proofErr w:type="gramEnd"/>
    </w:p>
    <w:p w:rsidR="00306C82" w:rsidRPr="00306C82" w:rsidRDefault="00306C82" w:rsidP="00306C82">
      <w:pPr>
        <w:widowControl w:val="0"/>
        <w:numPr>
          <w:ilvl w:val="0"/>
          <w:numId w:val="6"/>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Наличие в коллективном договоре положения о сохранении заработной платы (компенсационных выплатах) работникам, участвующим в забастовке (ст. 410 ТК РФ).</w:t>
      </w:r>
    </w:p>
    <w:p w:rsidR="00306C82" w:rsidRPr="00306C82" w:rsidRDefault="00306C82" w:rsidP="00306C82">
      <w:pPr>
        <w:shd w:val="clear" w:color="auto" w:fill="FFFFFF"/>
        <w:suppressAutoHyphens/>
        <w:spacing w:before="240" w:after="120" w:line="240" w:lineRule="auto"/>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val="en-US" w:eastAsia="ar-SA"/>
        </w:rPr>
        <w:t>II</w:t>
      </w:r>
      <w:r w:rsidRPr="00306C82">
        <w:rPr>
          <w:rFonts w:ascii="Times New Roman" w:eastAsia="Calibri" w:hAnsi="Times New Roman" w:cs="Times New Roman"/>
          <w:b/>
          <w:color w:val="000000"/>
          <w:sz w:val="24"/>
          <w:szCs w:val="24"/>
          <w:u w:val="single"/>
          <w:lang w:eastAsia="ar-SA"/>
        </w:rPr>
        <w:t>. Представительный орган работников (статьи 29-31 ТК РФ)</w:t>
      </w:r>
    </w:p>
    <w:p w:rsidR="00306C82" w:rsidRPr="00306C82" w:rsidRDefault="00306C82" w:rsidP="00306C82">
      <w:pPr>
        <w:widowControl w:val="0"/>
        <w:numPr>
          <w:ilvl w:val="0"/>
          <w:numId w:val="7"/>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Численность профсоюзной организации в процентах к общему числу работающих.</w:t>
      </w:r>
    </w:p>
    <w:p w:rsidR="00306C82" w:rsidRPr="00306C82" w:rsidRDefault="00306C82" w:rsidP="00306C82">
      <w:pPr>
        <w:widowControl w:val="0"/>
        <w:numPr>
          <w:ilvl w:val="0"/>
          <w:numId w:val="7"/>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Наличие протокола общего собрания работников об определении представительного органа работников (в случае если членов профсоюза менее половины или первичная профсоюзная организация отсутствует, ст. 31 ТК РФ).</w:t>
      </w:r>
    </w:p>
    <w:p w:rsidR="00306C82" w:rsidRPr="00306C82" w:rsidRDefault="00306C82" w:rsidP="00306C82">
      <w:pPr>
        <w:widowControl w:val="0"/>
        <w:numPr>
          <w:ilvl w:val="0"/>
          <w:numId w:val="7"/>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Какой орган представляет интересы работников, не являющихся членами профсоюза.</w:t>
      </w:r>
    </w:p>
    <w:p w:rsidR="00306C82" w:rsidRPr="00306C82" w:rsidRDefault="00306C82" w:rsidP="00306C82">
      <w:pPr>
        <w:shd w:val="clear" w:color="auto" w:fill="FFFFFF"/>
        <w:suppressAutoHyphens/>
        <w:spacing w:before="240" w:after="120" w:line="240" w:lineRule="auto"/>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val="en-US" w:eastAsia="ar-SA"/>
        </w:rPr>
        <w:t>III</w:t>
      </w:r>
      <w:r w:rsidRPr="00306C82">
        <w:rPr>
          <w:rFonts w:ascii="Times New Roman" w:eastAsia="Calibri" w:hAnsi="Times New Roman" w:cs="Times New Roman"/>
          <w:b/>
          <w:color w:val="000000"/>
          <w:sz w:val="24"/>
          <w:szCs w:val="24"/>
          <w:u w:val="single"/>
          <w:lang w:eastAsia="ar-SA"/>
        </w:rPr>
        <w:t>. Заключение трудового договора (статьи 15-22, 56-71 ТК РФ)</w:t>
      </w:r>
    </w:p>
    <w:p w:rsidR="00306C82" w:rsidRPr="00306C82" w:rsidRDefault="00306C82" w:rsidP="00306C82">
      <w:pPr>
        <w:widowControl w:val="0"/>
        <w:numPr>
          <w:ilvl w:val="0"/>
          <w:numId w:val="8"/>
        </w:numPr>
        <w:shd w:val="clear" w:color="auto" w:fill="FFFFFF"/>
        <w:tabs>
          <w:tab w:val="num"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 xml:space="preserve">Соблюдение порядка заключения трудовых договоров с работниками в письменной форме. </w:t>
      </w:r>
    </w:p>
    <w:p w:rsidR="00306C82" w:rsidRPr="00306C82" w:rsidRDefault="00306C82" w:rsidP="00306C82">
      <w:pPr>
        <w:widowControl w:val="0"/>
        <w:numPr>
          <w:ilvl w:val="0"/>
          <w:numId w:val="8"/>
        </w:numPr>
        <w:shd w:val="clear" w:color="auto" w:fill="FFFFFF"/>
        <w:tabs>
          <w:tab w:val="left" w:pos="209"/>
          <w:tab w:val="num"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lastRenderedPageBreak/>
        <w:t>Наличие в трудовых договорах всех обязательных сведений и условий; соответствие условий трудовых договоров требованиям трудового законодательства (ст. 57 ТК РФ).</w:t>
      </w:r>
    </w:p>
    <w:p w:rsidR="00306C82" w:rsidRPr="00306C82" w:rsidRDefault="00306C82" w:rsidP="00306C82">
      <w:pPr>
        <w:widowControl w:val="0"/>
        <w:numPr>
          <w:ilvl w:val="0"/>
          <w:numId w:val="8"/>
        </w:numPr>
        <w:shd w:val="clear" w:color="auto" w:fill="FFFFFF"/>
        <w:tabs>
          <w:tab w:val="num" w:pos="1418"/>
        </w:tabs>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proofErr w:type="gramStart"/>
      <w:r w:rsidRPr="00306C82">
        <w:rPr>
          <w:rFonts w:ascii="Times New Roman" w:eastAsia="Calibri" w:hAnsi="Times New Roman" w:cs="Times New Roman"/>
          <w:color w:val="000000"/>
          <w:sz w:val="24"/>
          <w:szCs w:val="24"/>
          <w:lang w:eastAsia="ar-SA"/>
        </w:rPr>
        <w:t>Оформление трудовых отношений с работниками, принимаемыми на определенный срок (соблюдение положений статей 58, 59 ТК РФ.</w:t>
      </w:r>
      <w:proofErr w:type="gramEnd"/>
    </w:p>
    <w:p w:rsidR="00306C82" w:rsidRPr="00306C82" w:rsidRDefault="00306C82" w:rsidP="00306C82">
      <w:pPr>
        <w:widowControl w:val="0"/>
        <w:numPr>
          <w:ilvl w:val="0"/>
          <w:numId w:val="8"/>
        </w:numPr>
        <w:shd w:val="clear" w:color="auto" w:fill="FFFFFF"/>
        <w:tabs>
          <w:tab w:val="num" w:pos="1418"/>
        </w:tabs>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color w:val="000000"/>
          <w:sz w:val="24"/>
          <w:szCs w:val="24"/>
          <w:lang w:eastAsia="ar-SA"/>
        </w:rPr>
        <w:t xml:space="preserve">Оформление трудовых отношений с временными работниками, совместителями, работниками, выполняющими должностные обязанности на условиях совмещения (ст. 72.2 ТК РФ; </w:t>
      </w:r>
      <w:r w:rsidRPr="00306C82">
        <w:rPr>
          <w:rFonts w:ascii="Times New Roman" w:eastAsia="Calibri" w:hAnsi="Times New Roman" w:cs="Times New Roman"/>
          <w:sz w:val="24"/>
          <w:szCs w:val="24"/>
          <w:lang w:eastAsia="ar-SA"/>
        </w:rPr>
        <w:t>ст. 60.1, гл. 44 ТК РФ, постановление Минтруда России от 30.06.2003 г. № 41 «Об особенностях работы по совместительству педагогических, медицинских, фармацевтических работников и работников культуры»; ст. 60.2, 151 ТК РФ)</w:t>
      </w:r>
      <w:r w:rsidRPr="00306C82">
        <w:rPr>
          <w:rFonts w:ascii="Times New Roman" w:eastAsia="Calibri" w:hAnsi="Times New Roman" w:cs="Times New Roman"/>
          <w:color w:val="000000"/>
          <w:sz w:val="24"/>
          <w:szCs w:val="24"/>
          <w:lang w:eastAsia="ar-SA"/>
        </w:rPr>
        <w:t>.</w:t>
      </w:r>
    </w:p>
    <w:p w:rsidR="00306C82" w:rsidRPr="00306C82" w:rsidRDefault="00306C82" w:rsidP="00306C82">
      <w:pPr>
        <w:widowControl w:val="0"/>
        <w:numPr>
          <w:ilvl w:val="0"/>
          <w:numId w:val="8"/>
        </w:numPr>
        <w:shd w:val="clear" w:color="auto" w:fill="FFFFFF"/>
        <w:tabs>
          <w:tab w:val="num" w:pos="1418"/>
        </w:tabs>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Наличие в трудовом договоре условия об испытании работника, правомерность его установления (ст. 70, 71 ТК РФ). </w:t>
      </w:r>
    </w:p>
    <w:p w:rsidR="00306C82" w:rsidRPr="00306C82" w:rsidRDefault="00306C82" w:rsidP="00306C82">
      <w:pPr>
        <w:widowControl w:val="0"/>
        <w:numPr>
          <w:ilvl w:val="0"/>
          <w:numId w:val="8"/>
        </w:numPr>
        <w:shd w:val="clear" w:color="auto" w:fill="FFFFFF"/>
        <w:tabs>
          <w:tab w:val="num" w:pos="1418"/>
        </w:tabs>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color w:val="000000"/>
          <w:sz w:val="24"/>
          <w:szCs w:val="24"/>
          <w:lang w:eastAsia="ar-SA"/>
        </w:rPr>
        <w:t>Наличие должностных инструкций работников,  соответствие их требованиям законодательства (п. 6 ст. 47, ст. 52</w:t>
      </w:r>
      <w:r w:rsidRPr="00306C82">
        <w:rPr>
          <w:rFonts w:ascii="Times New Roman" w:eastAsia="Calibri" w:hAnsi="Times New Roman" w:cs="Times New Roman"/>
          <w:sz w:val="24"/>
          <w:szCs w:val="24"/>
          <w:lang w:eastAsia="ar-SA"/>
        </w:rPr>
        <w:t xml:space="preserve"> Федерального закона от 29.12.2012 № 273 «Об образовании в Российской Федерации», письмо </w:t>
      </w:r>
      <w:proofErr w:type="spellStart"/>
      <w:r w:rsidRPr="00306C82">
        <w:rPr>
          <w:rFonts w:ascii="Times New Roman" w:eastAsia="Calibri" w:hAnsi="Times New Roman" w:cs="Times New Roman"/>
          <w:sz w:val="24"/>
          <w:szCs w:val="24"/>
          <w:lang w:eastAsia="ar-SA"/>
        </w:rPr>
        <w:t>Роструда</w:t>
      </w:r>
      <w:proofErr w:type="spellEnd"/>
      <w:r w:rsidRPr="00306C82">
        <w:rPr>
          <w:rFonts w:ascii="Times New Roman" w:eastAsia="Calibri" w:hAnsi="Times New Roman" w:cs="Times New Roman"/>
          <w:sz w:val="24"/>
          <w:szCs w:val="24"/>
          <w:lang w:eastAsia="ar-SA"/>
        </w:rPr>
        <w:t xml:space="preserve"> от 31.10.2007 № 4412-6 «</w:t>
      </w:r>
      <w:r w:rsidRPr="00306C82">
        <w:rPr>
          <w:rFonts w:ascii="Times New Roman" w:eastAsia="Calibri" w:hAnsi="Times New Roman" w:cs="Times New Roman"/>
          <w:sz w:val="24"/>
          <w:szCs w:val="24"/>
          <w:lang w:eastAsia="ru-RU"/>
        </w:rPr>
        <w:t>О порядке внесения изменений в должностные инструкции работников</w:t>
      </w:r>
      <w:r w:rsidRPr="00306C82">
        <w:rPr>
          <w:rFonts w:ascii="Times New Roman" w:eastAsia="Calibri" w:hAnsi="Times New Roman" w:cs="Times New Roman"/>
          <w:sz w:val="24"/>
          <w:szCs w:val="24"/>
          <w:lang w:eastAsia="ar-SA"/>
        </w:rPr>
        <w:t>»)</w:t>
      </w:r>
      <w:r w:rsidRPr="00306C82">
        <w:rPr>
          <w:rFonts w:ascii="Times New Roman" w:eastAsia="Calibri" w:hAnsi="Times New Roman" w:cs="Times New Roman"/>
          <w:color w:val="000000"/>
          <w:sz w:val="24"/>
          <w:szCs w:val="24"/>
          <w:lang w:eastAsia="ar-SA"/>
        </w:rPr>
        <w:t>.</w:t>
      </w:r>
    </w:p>
    <w:p w:rsidR="00306C82" w:rsidRPr="00306C82" w:rsidRDefault="00306C82" w:rsidP="00306C82">
      <w:pPr>
        <w:widowControl w:val="0"/>
        <w:numPr>
          <w:ilvl w:val="0"/>
          <w:numId w:val="8"/>
        </w:numPr>
        <w:shd w:val="clear" w:color="auto" w:fill="FFFFFF"/>
        <w:tabs>
          <w:tab w:val="num"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Наличие справок о наличии (отсутствии) судимости работников (</w:t>
      </w:r>
      <w:proofErr w:type="spellStart"/>
      <w:r w:rsidRPr="00306C82">
        <w:rPr>
          <w:rFonts w:ascii="Times New Roman" w:eastAsia="Calibri" w:hAnsi="Times New Roman" w:cs="Times New Roman"/>
          <w:color w:val="000000"/>
          <w:sz w:val="24"/>
          <w:szCs w:val="24"/>
          <w:lang w:eastAsia="ar-SA"/>
        </w:rPr>
        <w:t>абз</w:t>
      </w:r>
      <w:proofErr w:type="spellEnd"/>
      <w:r w:rsidRPr="00306C82">
        <w:rPr>
          <w:rFonts w:ascii="Times New Roman" w:eastAsia="Calibri" w:hAnsi="Times New Roman" w:cs="Times New Roman"/>
          <w:color w:val="000000"/>
          <w:sz w:val="24"/>
          <w:szCs w:val="24"/>
          <w:lang w:eastAsia="ar-SA"/>
        </w:rPr>
        <w:t xml:space="preserve">. 7 ч. 1 ст. 65, </w:t>
      </w:r>
      <w:proofErr w:type="spellStart"/>
      <w:r w:rsidRPr="00306C82">
        <w:rPr>
          <w:rFonts w:ascii="Times New Roman" w:eastAsia="Calibri" w:hAnsi="Times New Roman" w:cs="Times New Roman"/>
          <w:color w:val="000000"/>
          <w:sz w:val="24"/>
          <w:szCs w:val="24"/>
          <w:lang w:eastAsia="ar-SA"/>
        </w:rPr>
        <w:t>абз</w:t>
      </w:r>
      <w:proofErr w:type="spellEnd"/>
      <w:r w:rsidRPr="00306C82">
        <w:rPr>
          <w:rFonts w:ascii="Times New Roman" w:eastAsia="Calibri" w:hAnsi="Times New Roman" w:cs="Times New Roman"/>
          <w:color w:val="000000"/>
          <w:sz w:val="24"/>
          <w:szCs w:val="24"/>
          <w:lang w:eastAsia="ar-SA"/>
        </w:rPr>
        <w:t>. 3, 4 ч. 2 ст. 331</w:t>
      </w:r>
      <w:r w:rsidRPr="00306C82">
        <w:rPr>
          <w:rFonts w:ascii="Times New Roman" w:eastAsia="Calibri" w:hAnsi="Times New Roman" w:cs="Times New Roman"/>
          <w:sz w:val="24"/>
          <w:szCs w:val="24"/>
          <w:lang w:eastAsia="ar-SA"/>
        </w:rPr>
        <w:t xml:space="preserve"> ТК РФ). </w:t>
      </w:r>
    </w:p>
    <w:p w:rsidR="00306C82" w:rsidRPr="00306C82" w:rsidRDefault="00306C82" w:rsidP="00306C82">
      <w:pPr>
        <w:widowControl w:val="0"/>
        <w:numPr>
          <w:ilvl w:val="0"/>
          <w:numId w:val="8"/>
        </w:numPr>
        <w:shd w:val="clear" w:color="auto" w:fill="FFFFFF"/>
        <w:tabs>
          <w:tab w:val="num"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Наличие решения комиссии по делам несовершеннолетних о допуске к работе (в необходимых случаях) (ст. 331 ТК РФ, п. 2.1 ст. 11 Федерального закона от 24.06.1999 № 120-ФЗ (ред. от 13.07.2015) «Об основах системы профилактики безнадзорности и правонарушений несовершеннолетних»).</w:t>
      </w:r>
    </w:p>
    <w:p w:rsidR="00306C82" w:rsidRPr="00306C82" w:rsidRDefault="00306C82" w:rsidP="00306C82">
      <w:pPr>
        <w:shd w:val="clear" w:color="auto" w:fill="FFFFFF"/>
        <w:suppressAutoHyphens/>
        <w:spacing w:before="240" w:after="120" w:line="240" w:lineRule="auto"/>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val="en-US" w:eastAsia="ar-SA"/>
        </w:rPr>
        <w:t>IV</w:t>
      </w:r>
      <w:r w:rsidRPr="00306C82">
        <w:rPr>
          <w:rFonts w:ascii="Times New Roman" w:eastAsia="Calibri" w:hAnsi="Times New Roman" w:cs="Times New Roman"/>
          <w:b/>
          <w:color w:val="000000"/>
          <w:sz w:val="24"/>
          <w:szCs w:val="24"/>
          <w:u w:val="single"/>
          <w:lang w:eastAsia="ar-SA"/>
        </w:rPr>
        <w:t>.</w:t>
      </w:r>
      <w:r w:rsidRPr="00306C82">
        <w:rPr>
          <w:rFonts w:ascii="Times New Roman" w:eastAsia="Calibri" w:hAnsi="Times New Roman" w:cs="Times New Roman"/>
          <w:b/>
          <w:color w:val="000000"/>
          <w:sz w:val="24"/>
          <w:szCs w:val="24"/>
          <w:u w:val="single"/>
          <w:lang w:eastAsia="ar-SA"/>
        </w:rPr>
        <w:tab/>
        <w:t>Приказы по кадровым вопросам</w:t>
      </w:r>
    </w:p>
    <w:p w:rsidR="00306C82" w:rsidRPr="00306C82" w:rsidRDefault="00306C82" w:rsidP="00306C82">
      <w:pPr>
        <w:widowControl w:val="0"/>
        <w:numPr>
          <w:ilvl w:val="0"/>
          <w:numId w:val="9"/>
        </w:numPr>
        <w:shd w:val="clear" w:color="auto" w:fill="FFFFFF"/>
        <w:tabs>
          <w:tab w:val="left"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proofErr w:type="gramStart"/>
      <w:r w:rsidRPr="00306C82">
        <w:rPr>
          <w:rFonts w:ascii="Times New Roman" w:eastAsia="Calibri" w:hAnsi="Times New Roman" w:cs="Times New Roman"/>
          <w:color w:val="000000"/>
          <w:sz w:val="24"/>
          <w:szCs w:val="24"/>
          <w:lang w:eastAsia="ar-SA"/>
        </w:rPr>
        <w:t>Оформление журнала  (книги) регистрации приказов по личному составу в соответствии с локальным нормативным актом организации (пронумерованы ли и прошиты страницы, удостоверена ли подписью руководителя и печатью образовательной организации) (подпункт «б» пункта 4 статьи 22 Федерального закона от 22.10.2004 г. № 125-ФЗ (ред. от 04.10.2014) «Об архивном деле в Российской Федерации»,  ст. 695 Перечня типовых управленческих архивных документов, образующихся в процессе деятельности</w:t>
      </w:r>
      <w:proofErr w:type="gramEnd"/>
      <w:r w:rsidRPr="00306C82">
        <w:rPr>
          <w:rFonts w:ascii="Times New Roman" w:eastAsia="Calibri" w:hAnsi="Times New Roman" w:cs="Times New Roman"/>
          <w:color w:val="000000"/>
          <w:sz w:val="24"/>
          <w:szCs w:val="24"/>
          <w:lang w:eastAsia="ar-SA"/>
        </w:rPr>
        <w:t xml:space="preserve">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 558; Приложение 16 Методических рекомендаций по работе с документами в общеобразовательных учреждениях, приведенных в письме Минобразования РФ от 20 декабря 2000 г. № 03-51/64; ГОСТ </w:t>
      </w:r>
      <w:proofErr w:type="gramStart"/>
      <w:r w:rsidRPr="00306C82">
        <w:rPr>
          <w:rFonts w:ascii="Times New Roman" w:eastAsia="Calibri" w:hAnsi="Times New Roman" w:cs="Times New Roman"/>
          <w:color w:val="000000"/>
          <w:sz w:val="24"/>
          <w:szCs w:val="24"/>
          <w:lang w:eastAsia="ar-SA"/>
        </w:rPr>
        <w:t>Р</w:t>
      </w:r>
      <w:proofErr w:type="gramEnd"/>
      <w:r w:rsidRPr="00306C82">
        <w:rPr>
          <w:rFonts w:ascii="Times New Roman" w:eastAsia="Calibri" w:hAnsi="Times New Roman" w:cs="Times New Roman"/>
          <w:color w:val="000000"/>
          <w:sz w:val="24"/>
          <w:szCs w:val="24"/>
          <w:lang w:eastAsia="ar-SA"/>
        </w:rPr>
        <w:t xml:space="preserve">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w:t>
      </w:r>
      <w:proofErr w:type="gramStart"/>
      <w:r w:rsidRPr="00306C82">
        <w:rPr>
          <w:rFonts w:ascii="Times New Roman" w:eastAsia="Calibri" w:hAnsi="Times New Roman" w:cs="Times New Roman"/>
          <w:color w:val="000000"/>
          <w:sz w:val="24"/>
          <w:szCs w:val="24"/>
          <w:lang w:eastAsia="ar-SA"/>
        </w:rPr>
        <w:t xml:space="preserve">Термины и определения, утв. приказом </w:t>
      </w:r>
      <w:proofErr w:type="spellStart"/>
      <w:r w:rsidRPr="00306C82">
        <w:rPr>
          <w:rFonts w:ascii="Times New Roman" w:eastAsia="Calibri" w:hAnsi="Times New Roman" w:cs="Times New Roman"/>
          <w:color w:val="000000"/>
          <w:sz w:val="24"/>
          <w:szCs w:val="24"/>
          <w:lang w:eastAsia="ar-SA"/>
        </w:rPr>
        <w:t>Росстандарта</w:t>
      </w:r>
      <w:proofErr w:type="spellEnd"/>
      <w:r w:rsidRPr="00306C82">
        <w:rPr>
          <w:rFonts w:ascii="Times New Roman" w:eastAsia="Calibri" w:hAnsi="Times New Roman" w:cs="Times New Roman"/>
          <w:color w:val="000000"/>
          <w:sz w:val="24"/>
          <w:szCs w:val="24"/>
          <w:lang w:eastAsia="ar-SA"/>
        </w:rPr>
        <w:t xml:space="preserve"> от 17.10.2013 г. № 1185-ст).</w:t>
      </w:r>
      <w:proofErr w:type="gramEnd"/>
    </w:p>
    <w:p w:rsidR="00306C82" w:rsidRPr="00306C82" w:rsidRDefault="00306C82" w:rsidP="00306C82">
      <w:pPr>
        <w:widowControl w:val="0"/>
        <w:numPr>
          <w:ilvl w:val="0"/>
          <w:numId w:val="9"/>
        </w:numPr>
        <w:shd w:val="clear" w:color="auto" w:fill="FFFFFF"/>
        <w:tabs>
          <w:tab w:val="left"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Соответствие формулировок приказов законодательству Российской Федерации, наличие в приказах ссылок на соответствующие пункты и статьи ТК РФ.</w:t>
      </w:r>
    </w:p>
    <w:p w:rsidR="00306C82" w:rsidRPr="00306C82" w:rsidRDefault="00306C82" w:rsidP="00306C82">
      <w:pPr>
        <w:widowControl w:val="0"/>
        <w:numPr>
          <w:ilvl w:val="0"/>
          <w:numId w:val="9"/>
        </w:numPr>
        <w:shd w:val="clear" w:color="auto" w:fill="FFFFFF"/>
        <w:tabs>
          <w:tab w:val="left"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Правильность оформления оснований издаваемых приказов.</w:t>
      </w:r>
    </w:p>
    <w:p w:rsidR="00306C82" w:rsidRPr="00306C82" w:rsidRDefault="00306C82" w:rsidP="00306C82">
      <w:pPr>
        <w:widowControl w:val="0"/>
        <w:numPr>
          <w:ilvl w:val="0"/>
          <w:numId w:val="9"/>
        </w:numPr>
        <w:shd w:val="clear" w:color="auto" w:fill="FFFFFF"/>
        <w:tabs>
          <w:tab w:val="left"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Наличие ознакомления работников с приказами под роспись с указанием даты ознакомления.</w:t>
      </w:r>
    </w:p>
    <w:p w:rsidR="00306C82" w:rsidRPr="00306C82" w:rsidRDefault="00306C82" w:rsidP="00306C82">
      <w:pPr>
        <w:shd w:val="clear" w:color="auto" w:fill="FFFFFF"/>
        <w:suppressAutoHyphens/>
        <w:spacing w:before="240" w:after="120" w:line="240" w:lineRule="auto"/>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val="en-US" w:eastAsia="ar-SA"/>
        </w:rPr>
        <w:t>V</w:t>
      </w:r>
      <w:r w:rsidRPr="00306C82">
        <w:rPr>
          <w:rFonts w:ascii="Times New Roman" w:eastAsia="Calibri" w:hAnsi="Times New Roman" w:cs="Times New Roman"/>
          <w:b/>
          <w:color w:val="000000"/>
          <w:sz w:val="24"/>
          <w:szCs w:val="24"/>
          <w:u w:val="single"/>
          <w:lang w:eastAsia="ar-SA"/>
        </w:rPr>
        <w:t>. Трудовые книжки (статьи 62, 66 ТК РФ)</w:t>
      </w:r>
    </w:p>
    <w:p w:rsidR="00306C82" w:rsidRPr="00306C82" w:rsidRDefault="00306C82" w:rsidP="00306C82">
      <w:pPr>
        <w:widowControl w:val="0"/>
        <w:numPr>
          <w:ilvl w:val="0"/>
          <w:numId w:val="18"/>
        </w:numPr>
        <w:shd w:val="clear" w:color="auto" w:fill="FFFFFF"/>
        <w:tabs>
          <w:tab w:val="num" w:pos="1418"/>
        </w:tabs>
        <w:suppressAutoHyphens/>
        <w:autoSpaceDE w:val="0"/>
        <w:autoSpaceDN w:val="0"/>
        <w:adjustRightInd w:val="0"/>
        <w:spacing w:after="0" w:line="240" w:lineRule="auto"/>
        <w:ind w:firstLine="709"/>
        <w:jc w:val="both"/>
        <w:rPr>
          <w:rFonts w:ascii="Times New Roman" w:eastAsia="Calibri" w:hAnsi="Times New Roman" w:cs="Times New Roman"/>
          <w:i/>
          <w:iCs/>
          <w:color w:val="000000"/>
          <w:sz w:val="24"/>
          <w:szCs w:val="24"/>
          <w:lang w:eastAsia="ar-SA"/>
        </w:rPr>
      </w:pPr>
      <w:r w:rsidRPr="00306C82">
        <w:rPr>
          <w:rFonts w:ascii="Times New Roman" w:eastAsia="Calibri" w:hAnsi="Times New Roman" w:cs="Times New Roman"/>
          <w:color w:val="000000"/>
          <w:sz w:val="24"/>
          <w:szCs w:val="24"/>
          <w:lang w:eastAsia="ar-SA"/>
        </w:rPr>
        <w:t>Наличие приказа о назначении лица, ответственного за своевременное и правильное ведение, заполнение, хранение, учет и выдачу трудовых книжек.</w:t>
      </w:r>
    </w:p>
    <w:p w:rsidR="00306C82" w:rsidRPr="00306C82" w:rsidRDefault="00306C82" w:rsidP="00306C82">
      <w:pPr>
        <w:widowControl w:val="0"/>
        <w:numPr>
          <w:ilvl w:val="0"/>
          <w:numId w:val="18"/>
        </w:numPr>
        <w:shd w:val="clear" w:color="auto" w:fill="FFFFFF"/>
        <w:tabs>
          <w:tab w:val="num"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Ведение приходно-расходной книги по учету бланков трудовых книжек и вкладышей к ним, книги учета движения трудовых книжек и вкладышей.</w:t>
      </w:r>
    </w:p>
    <w:p w:rsidR="00306C82" w:rsidRPr="00306C82" w:rsidRDefault="00306C82" w:rsidP="00306C82">
      <w:pPr>
        <w:widowControl w:val="0"/>
        <w:numPr>
          <w:ilvl w:val="0"/>
          <w:numId w:val="18"/>
        </w:numPr>
        <w:shd w:val="clear" w:color="auto" w:fill="FFFFFF"/>
        <w:tabs>
          <w:tab w:val="num"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Наличие трудовых книжек на всех работников. Соблюдение сроков внесения записей. Своевременность оформления вкладышей.</w:t>
      </w:r>
    </w:p>
    <w:p w:rsidR="00306C82" w:rsidRPr="00306C82" w:rsidRDefault="00306C82" w:rsidP="00306C82">
      <w:pPr>
        <w:widowControl w:val="0"/>
        <w:numPr>
          <w:ilvl w:val="0"/>
          <w:numId w:val="18"/>
        </w:numPr>
        <w:shd w:val="clear" w:color="auto" w:fill="FFFFFF"/>
        <w:tabs>
          <w:tab w:val="num"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lastRenderedPageBreak/>
        <w:t xml:space="preserve">Правильность внесения сведений о работнике на первой странице (титульном листе) трудовых книжек. Наличие подписи владельца и лица, ответственного за выдачу трудовой книжки (п.2.1.Инструкции от 10.10.2003 г. № 69).  </w:t>
      </w:r>
    </w:p>
    <w:p w:rsidR="00306C82" w:rsidRPr="00306C82" w:rsidRDefault="00306C82" w:rsidP="00306C82">
      <w:pPr>
        <w:widowControl w:val="0"/>
        <w:numPr>
          <w:ilvl w:val="0"/>
          <w:numId w:val="18"/>
        </w:numPr>
        <w:shd w:val="clear" w:color="auto" w:fill="FFFFFF"/>
        <w:tabs>
          <w:tab w:val="num"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Правильность внесения записей в раздел «Сведения о работе» (следует обратить внимание на наименование должностей и образовательной организации).</w:t>
      </w:r>
    </w:p>
    <w:p w:rsidR="00306C82" w:rsidRPr="00306C82" w:rsidRDefault="00306C82" w:rsidP="00306C82">
      <w:pPr>
        <w:widowControl w:val="0"/>
        <w:numPr>
          <w:ilvl w:val="0"/>
          <w:numId w:val="18"/>
        </w:numPr>
        <w:shd w:val="clear" w:color="auto" w:fill="FFFFFF"/>
        <w:tabs>
          <w:tab w:val="num"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 xml:space="preserve"> </w:t>
      </w:r>
      <w:proofErr w:type="gramStart"/>
      <w:r w:rsidRPr="00306C82">
        <w:rPr>
          <w:rFonts w:ascii="Times New Roman" w:eastAsia="Calibri" w:hAnsi="Times New Roman" w:cs="Times New Roman"/>
          <w:color w:val="000000"/>
          <w:sz w:val="24"/>
          <w:szCs w:val="24"/>
          <w:lang w:eastAsia="ar-SA"/>
        </w:rPr>
        <w:t>Наличие в трудовой книжке записей о переводах на другую работу (ст. 72.1.</w:t>
      </w:r>
      <w:proofErr w:type="gramEnd"/>
      <w:r w:rsidRPr="00306C82">
        <w:rPr>
          <w:rFonts w:ascii="Times New Roman" w:eastAsia="Calibri" w:hAnsi="Times New Roman" w:cs="Times New Roman"/>
          <w:color w:val="000000"/>
          <w:sz w:val="24"/>
          <w:szCs w:val="24"/>
          <w:lang w:eastAsia="ar-SA"/>
        </w:rPr>
        <w:t xml:space="preserve"> </w:t>
      </w:r>
      <w:proofErr w:type="gramStart"/>
      <w:r w:rsidRPr="00306C82">
        <w:rPr>
          <w:rFonts w:ascii="Times New Roman" w:eastAsia="Calibri" w:hAnsi="Times New Roman" w:cs="Times New Roman"/>
          <w:color w:val="000000"/>
          <w:sz w:val="24"/>
          <w:szCs w:val="24"/>
          <w:lang w:eastAsia="ar-SA"/>
        </w:rPr>
        <w:t>ТК РФ; п. 10 Правил от 16.04.2003 г. № 225), о награждениях, о времени военной службы, о времени обучения на курсах по повышению квалификации, по переквалификации и подготовке кадров (п. 21 Правил от 16.04.2003 г. № 225).</w:t>
      </w:r>
      <w:proofErr w:type="gramEnd"/>
    </w:p>
    <w:p w:rsidR="00306C82" w:rsidRPr="00306C82" w:rsidRDefault="00306C82" w:rsidP="00306C82">
      <w:pPr>
        <w:widowControl w:val="0"/>
        <w:numPr>
          <w:ilvl w:val="0"/>
          <w:numId w:val="18"/>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Своевременность выдачи трудовых книжек при увольнении с работы.</w:t>
      </w:r>
    </w:p>
    <w:p w:rsidR="00306C82" w:rsidRPr="00306C82" w:rsidRDefault="00306C82" w:rsidP="00306C82">
      <w:pPr>
        <w:widowControl w:val="0"/>
        <w:numPr>
          <w:ilvl w:val="0"/>
          <w:numId w:val="18"/>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Ознакомление работников с записями, вносимыми в трудовую книжку.</w:t>
      </w:r>
    </w:p>
    <w:p w:rsidR="00306C82" w:rsidRPr="00306C82" w:rsidRDefault="00306C82" w:rsidP="00306C82">
      <w:pPr>
        <w:shd w:val="clear" w:color="auto" w:fill="FFFFFF"/>
        <w:suppressAutoHyphens/>
        <w:spacing w:before="240" w:after="120" w:line="240" w:lineRule="auto"/>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val="en-US" w:eastAsia="ar-SA"/>
        </w:rPr>
        <w:t>VI</w:t>
      </w:r>
      <w:r w:rsidRPr="00306C82">
        <w:rPr>
          <w:rFonts w:ascii="Times New Roman" w:eastAsia="Calibri" w:hAnsi="Times New Roman" w:cs="Times New Roman"/>
          <w:b/>
          <w:color w:val="000000"/>
          <w:sz w:val="24"/>
          <w:szCs w:val="24"/>
          <w:u w:val="single"/>
          <w:lang w:eastAsia="ar-SA"/>
        </w:rPr>
        <w:t>. Личные дела работников</w:t>
      </w:r>
    </w:p>
    <w:p w:rsidR="00306C82" w:rsidRPr="00306C82" w:rsidRDefault="00306C82" w:rsidP="00306C82">
      <w:pPr>
        <w:shd w:val="clear" w:color="auto" w:fill="FFFFFF"/>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color w:val="000000"/>
          <w:sz w:val="24"/>
          <w:szCs w:val="24"/>
          <w:lang w:eastAsia="ar-SA"/>
        </w:rPr>
        <w:t>Проверить правильность ведения личных дел педагогических работников, в которых должны быть:</w:t>
      </w:r>
    </w:p>
    <w:p w:rsidR="00306C82" w:rsidRPr="00306C82" w:rsidRDefault="00306C82" w:rsidP="00306C82">
      <w:pPr>
        <w:widowControl w:val="0"/>
        <w:numPr>
          <w:ilvl w:val="0"/>
          <w:numId w:val="19"/>
        </w:numPr>
        <w:shd w:val="clear" w:color="auto" w:fill="FFFFFF"/>
        <w:suppressAutoHyphens/>
        <w:autoSpaceDE w:val="0"/>
        <w:autoSpaceDN w:val="0"/>
        <w:adjustRightInd w:val="0"/>
        <w:spacing w:after="0" w:line="240" w:lineRule="auto"/>
        <w:ind w:firstLine="709"/>
        <w:contextualSpacing/>
        <w:mirrorIndents/>
        <w:jc w:val="both"/>
        <w:rPr>
          <w:rFonts w:ascii="Times New Roman" w:eastAsia="Calibri" w:hAnsi="Times New Roman" w:cs="Times New Roman"/>
          <w:sz w:val="24"/>
          <w:szCs w:val="24"/>
          <w:lang w:eastAsia="ar-SA"/>
        </w:rPr>
      </w:pPr>
      <w:r w:rsidRPr="00306C82">
        <w:rPr>
          <w:rFonts w:ascii="Times New Roman" w:eastAsia="Calibri" w:hAnsi="Times New Roman" w:cs="Times New Roman"/>
          <w:color w:val="000000"/>
          <w:sz w:val="24"/>
          <w:szCs w:val="24"/>
          <w:lang w:eastAsia="ar-SA"/>
        </w:rPr>
        <w:t>личный листок по учету кадров;</w:t>
      </w:r>
    </w:p>
    <w:p w:rsidR="00306C82" w:rsidRPr="00306C82" w:rsidRDefault="00306C82" w:rsidP="00306C82">
      <w:pPr>
        <w:widowControl w:val="0"/>
        <w:numPr>
          <w:ilvl w:val="0"/>
          <w:numId w:val="19"/>
        </w:numPr>
        <w:shd w:val="clear" w:color="auto" w:fill="FFFFFF"/>
        <w:suppressAutoHyphens/>
        <w:autoSpaceDE w:val="0"/>
        <w:autoSpaceDN w:val="0"/>
        <w:adjustRightInd w:val="0"/>
        <w:spacing w:after="0" w:line="240" w:lineRule="auto"/>
        <w:ind w:firstLine="709"/>
        <w:contextualSpacing/>
        <w:mirrorIndents/>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карточка первичной учетной документации – личная карточка работника (типовой формы № Т-2 или иной формы, утвержденной руководителем организации);</w:t>
      </w:r>
    </w:p>
    <w:p w:rsidR="00306C82" w:rsidRPr="00306C82" w:rsidRDefault="00306C82" w:rsidP="00306C82">
      <w:pPr>
        <w:widowControl w:val="0"/>
        <w:numPr>
          <w:ilvl w:val="0"/>
          <w:numId w:val="19"/>
        </w:numPr>
        <w:shd w:val="clear" w:color="auto" w:fill="FFFFFF"/>
        <w:suppressAutoHyphens/>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sz w:val="24"/>
          <w:szCs w:val="24"/>
          <w:lang w:eastAsia="ar-SA"/>
        </w:rPr>
        <w:t>копия документа об образовании</w:t>
      </w:r>
      <w:r w:rsidRPr="00306C82">
        <w:rPr>
          <w:rFonts w:ascii="Times New Roman" w:eastAsia="Calibri" w:hAnsi="Times New Roman" w:cs="Times New Roman"/>
          <w:sz w:val="24"/>
          <w:szCs w:val="24"/>
          <w:lang w:eastAsia="ar-SA"/>
        </w:rPr>
        <w:footnoteReference w:id="1"/>
      </w:r>
      <w:r w:rsidRPr="00306C82">
        <w:rPr>
          <w:rFonts w:ascii="Times New Roman" w:eastAsia="Calibri" w:hAnsi="Times New Roman" w:cs="Times New Roman"/>
          <w:sz w:val="24"/>
          <w:szCs w:val="24"/>
          <w:lang w:eastAsia="ar-SA"/>
        </w:rPr>
        <w:t xml:space="preserve">; </w:t>
      </w:r>
    </w:p>
    <w:p w:rsidR="00306C82" w:rsidRPr="00306C82" w:rsidRDefault="00306C82" w:rsidP="00306C82">
      <w:pPr>
        <w:widowControl w:val="0"/>
        <w:numPr>
          <w:ilvl w:val="0"/>
          <w:numId w:val="19"/>
        </w:numPr>
        <w:shd w:val="clear" w:color="auto" w:fill="FFFFFF"/>
        <w:suppressAutoHyphens/>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 xml:space="preserve">медицинское заключение об отсутствии противопоказаний по состоянию здоровья для работы в детском учреждении; </w:t>
      </w:r>
    </w:p>
    <w:p w:rsidR="00306C82" w:rsidRPr="00306C82" w:rsidRDefault="00306C82" w:rsidP="00306C82">
      <w:pPr>
        <w:widowControl w:val="0"/>
        <w:numPr>
          <w:ilvl w:val="0"/>
          <w:numId w:val="19"/>
        </w:numPr>
        <w:shd w:val="clear" w:color="auto" w:fill="FFFFFF"/>
        <w:suppressAutoHyphens/>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 xml:space="preserve">трудовой договор (дополнительные соглашения к нему); </w:t>
      </w:r>
    </w:p>
    <w:p w:rsidR="00306C82" w:rsidRPr="00306C82" w:rsidRDefault="00306C82" w:rsidP="00306C82">
      <w:pPr>
        <w:widowControl w:val="0"/>
        <w:numPr>
          <w:ilvl w:val="0"/>
          <w:numId w:val="19"/>
        </w:numPr>
        <w:shd w:val="clear" w:color="auto" w:fill="FFFFFF"/>
        <w:suppressAutoHyphens/>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копии приказов о приеме на работу, переводах, поощрениях, награждениях и увольнениях;</w:t>
      </w:r>
    </w:p>
    <w:p w:rsidR="00306C82" w:rsidRPr="00306C82" w:rsidRDefault="00306C82" w:rsidP="00306C82">
      <w:pPr>
        <w:widowControl w:val="0"/>
        <w:numPr>
          <w:ilvl w:val="0"/>
          <w:numId w:val="19"/>
        </w:numPr>
        <w:shd w:val="clear" w:color="auto" w:fill="FFFFFF"/>
        <w:suppressAutoHyphens/>
        <w:autoSpaceDE w:val="0"/>
        <w:autoSpaceDN w:val="0"/>
        <w:adjustRightInd w:val="0"/>
        <w:spacing w:after="0" w:line="240" w:lineRule="auto"/>
        <w:ind w:firstLine="709"/>
        <w:contextualSpacing/>
        <w:mirrorIndents/>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справка о наличии (отсутствии) судимости работников;</w:t>
      </w:r>
    </w:p>
    <w:p w:rsidR="00306C82" w:rsidRPr="00306C82" w:rsidRDefault="00306C82" w:rsidP="00306C82">
      <w:pPr>
        <w:widowControl w:val="0"/>
        <w:numPr>
          <w:ilvl w:val="0"/>
          <w:numId w:val="19"/>
        </w:numPr>
        <w:shd w:val="clear" w:color="auto" w:fill="FFFFFF"/>
        <w:suppressAutoHyphens/>
        <w:autoSpaceDE w:val="0"/>
        <w:autoSpaceDN w:val="0"/>
        <w:adjustRightInd w:val="0"/>
        <w:spacing w:after="0" w:line="240" w:lineRule="auto"/>
        <w:ind w:firstLine="709"/>
        <w:contextualSpacing/>
        <w:mirrorIndents/>
        <w:jc w:val="both"/>
        <w:rPr>
          <w:rFonts w:ascii="Times New Roman" w:eastAsia="Calibri" w:hAnsi="Times New Roman" w:cs="Times New Roman"/>
          <w:bCs/>
          <w:sz w:val="24"/>
          <w:szCs w:val="24"/>
          <w:lang w:eastAsia="ar-SA"/>
        </w:rPr>
      </w:pPr>
      <w:r w:rsidRPr="00306C82">
        <w:rPr>
          <w:rFonts w:ascii="Times New Roman" w:eastAsia="Calibri" w:hAnsi="Times New Roman" w:cs="Times New Roman"/>
          <w:color w:val="000000"/>
          <w:sz w:val="24"/>
          <w:szCs w:val="24"/>
          <w:lang w:eastAsia="ar-SA"/>
        </w:rPr>
        <w:t>решение комиссии по делам несовершеннолетних о допуске к работе (в необходимых случаях);</w:t>
      </w:r>
    </w:p>
    <w:p w:rsidR="00306C82" w:rsidRPr="00306C82" w:rsidRDefault="00306C82" w:rsidP="00306C82">
      <w:pPr>
        <w:widowControl w:val="0"/>
        <w:numPr>
          <w:ilvl w:val="0"/>
          <w:numId w:val="19"/>
        </w:numPr>
        <w:shd w:val="clear" w:color="auto" w:fill="FFFFFF"/>
        <w:suppressAutoHyphens/>
        <w:autoSpaceDE w:val="0"/>
        <w:autoSpaceDN w:val="0"/>
        <w:adjustRightInd w:val="0"/>
        <w:spacing w:after="0" w:line="240" w:lineRule="auto"/>
        <w:ind w:firstLine="709"/>
        <w:contextualSpacing/>
        <w:mirrorIndents/>
        <w:jc w:val="both"/>
        <w:rPr>
          <w:rFonts w:ascii="Times New Roman" w:eastAsia="Calibri" w:hAnsi="Times New Roman" w:cs="Times New Roman"/>
          <w:bCs/>
          <w:sz w:val="24"/>
          <w:szCs w:val="24"/>
          <w:lang w:eastAsia="ar-SA"/>
        </w:rPr>
      </w:pPr>
      <w:r w:rsidRPr="00306C82">
        <w:rPr>
          <w:rFonts w:ascii="Times New Roman" w:eastAsia="Calibri" w:hAnsi="Times New Roman" w:cs="Times New Roman"/>
          <w:sz w:val="24"/>
          <w:szCs w:val="24"/>
          <w:lang w:eastAsia="ar-SA"/>
        </w:rPr>
        <w:t xml:space="preserve">выписка из протокола заседания аттестационной комиссии (по результатам </w:t>
      </w:r>
      <w:r w:rsidRPr="00306C82">
        <w:rPr>
          <w:rFonts w:ascii="Times New Roman" w:eastAsia="Calibri" w:hAnsi="Times New Roman" w:cs="Times New Roman"/>
          <w:bCs/>
          <w:sz w:val="24"/>
          <w:szCs w:val="24"/>
          <w:lang w:eastAsia="ar-SA"/>
        </w:rPr>
        <w:t xml:space="preserve">аттестации в целях подтверждения соответствия педагогических работников занимаемым ими должностям). </w:t>
      </w:r>
    </w:p>
    <w:p w:rsidR="00306C82" w:rsidRPr="00306C82" w:rsidRDefault="00306C82" w:rsidP="00306C82">
      <w:pPr>
        <w:shd w:val="clear" w:color="auto" w:fill="FFFFFF"/>
        <w:suppressAutoHyphens/>
        <w:spacing w:before="240" w:after="0" w:line="240" w:lineRule="auto"/>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val="en-US" w:eastAsia="ar-SA"/>
        </w:rPr>
        <w:t>VII</w:t>
      </w:r>
      <w:r w:rsidRPr="00306C82">
        <w:rPr>
          <w:rFonts w:ascii="Times New Roman" w:eastAsia="Calibri" w:hAnsi="Times New Roman" w:cs="Times New Roman"/>
          <w:b/>
          <w:color w:val="000000"/>
          <w:sz w:val="24"/>
          <w:szCs w:val="24"/>
          <w:u w:val="single"/>
          <w:lang w:eastAsia="ar-SA"/>
        </w:rPr>
        <w:t>. Переводы на другую работу, перемещения, изменения определенных сторонами условий трудового договора</w:t>
      </w:r>
    </w:p>
    <w:p w:rsidR="00306C82" w:rsidRPr="00306C82" w:rsidRDefault="00306C82" w:rsidP="00306C82">
      <w:pPr>
        <w:shd w:val="clear" w:color="auto" w:fill="FFFFFF"/>
        <w:suppressAutoHyphens/>
        <w:spacing w:after="120" w:line="240" w:lineRule="auto"/>
        <w:jc w:val="center"/>
        <w:rPr>
          <w:rFonts w:ascii="Times New Roman" w:eastAsia="Calibri" w:hAnsi="Times New Roman" w:cs="Times New Roman"/>
          <w:b/>
          <w:color w:val="000000"/>
          <w:sz w:val="24"/>
          <w:szCs w:val="24"/>
          <w:u w:val="single"/>
          <w:lang w:val="en-US" w:eastAsia="ar-SA"/>
        </w:rPr>
      </w:pPr>
      <w:r w:rsidRPr="00306C82">
        <w:rPr>
          <w:rFonts w:ascii="Times New Roman" w:eastAsia="Calibri" w:hAnsi="Times New Roman" w:cs="Times New Roman"/>
          <w:b/>
          <w:color w:val="000000"/>
          <w:sz w:val="24"/>
          <w:szCs w:val="24"/>
          <w:u w:val="single"/>
          <w:lang w:val="en-US" w:eastAsia="ar-SA"/>
        </w:rPr>
        <w:t>(</w:t>
      </w:r>
      <w:proofErr w:type="spellStart"/>
      <w:proofErr w:type="gramStart"/>
      <w:r w:rsidRPr="00306C82">
        <w:rPr>
          <w:rFonts w:ascii="Times New Roman" w:eastAsia="Calibri" w:hAnsi="Times New Roman" w:cs="Times New Roman"/>
          <w:b/>
          <w:color w:val="000000"/>
          <w:sz w:val="24"/>
          <w:szCs w:val="24"/>
          <w:u w:val="single"/>
          <w:lang w:val="en-US" w:eastAsia="ar-SA"/>
        </w:rPr>
        <w:t>ст</w:t>
      </w:r>
      <w:r w:rsidRPr="00306C82">
        <w:rPr>
          <w:rFonts w:ascii="Times New Roman" w:eastAsia="Calibri" w:hAnsi="Times New Roman" w:cs="Times New Roman"/>
          <w:b/>
          <w:color w:val="000000"/>
          <w:sz w:val="24"/>
          <w:szCs w:val="24"/>
          <w:u w:val="single"/>
          <w:lang w:eastAsia="ar-SA"/>
        </w:rPr>
        <w:t>атьи</w:t>
      </w:r>
      <w:proofErr w:type="spellEnd"/>
      <w:proofErr w:type="gramEnd"/>
      <w:r w:rsidRPr="00306C82">
        <w:rPr>
          <w:rFonts w:ascii="Times New Roman" w:eastAsia="Calibri" w:hAnsi="Times New Roman" w:cs="Times New Roman"/>
          <w:b/>
          <w:color w:val="000000"/>
          <w:sz w:val="24"/>
          <w:szCs w:val="24"/>
          <w:u w:val="single"/>
          <w:lang w:val="en-US" w:eastAsia="ar-SA"/>
        </w:rPr>
        <w:t xml:space="preserve"> 72-74, 182, 254 ТК РФ)</w:t>
      </w:r>
    </w:p>
    <w:p w:rsidR="00306C82" w:rsidRPr="00306C82" w:rsidRDefault="00306C82" w:rsidP="00306C82">
      <w:pPr>
        <w:widowControl w:val="0"/>
        <w:numPr>
          <w:ilvl w:val="0"/>
          <w:numId w:val="10"/>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Наличие приказов о переводе работников на другую работу с указанием в них условий перевода (причины и основания, специальность или должность, оплата труда, срок перевода, ссылка на документ, на основании которого произведен перевод).</w:t>
      </w:r>
    </w:p>
    <w:p w:rsidR="00306C82" w:rsidRPr="00306C82" w:rsidRDefault="00306C82" w:rsidP="00306C82">
      <w:pPr>
        <w:widowControl w:val="0"/>
        <w:numPr>
          <w:ilvl w:val="0"/>
          <w:numId w:val="10"/>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 xml:space="preserve">Наличие оформленных дополнительных соглашений </w:t>
      </w:r>
      <w:proofErr w:type="gramStart"/>
      <w:r w:rsidRPr="00306C82">
        <w:rPr>
          <w:rFonts w:ascii="Times New Roman" w:eastAsia="Calibri" w:hAnsi="Times New Roman" w:cs="Times New Roman"/>
          <w:color w:val="000000"/>
          <w:sz w:val="24"/>
          <w:szCs w:val="24"/>
          <w:lang w:eastAsia="ar-SA"/>
        </w:rPr>
        <w:t>к трудовым договорам с работниками в связи с переводом их на другую работу</w:t>
      </w:r>
      <w:proofErr w:type="gramEnd"/>
      <w:r w:rsidRPr="00306C82">
        <w:rPr>
          <w:rFonts w:ascii="Times New Roman" w:eastAsia="Calibri" w:hAnsi="Times New Roman" w:cs="Times New Roman"/>
          <w:color w:val="000000"/>
          <w:sz w:val="24"/>
          <w:szCs w:val="24"/>
          <w:lang w:eastAsia="ar-SA"/>
        </w:rPr>
        <w:t>, изменением определенных сторонами условий трудового договора и др.</w:t>
      </w:r>
    </w:p>
    <w:p w:rsidR="00306C82" w:rsidRPr="00306C82" w:rsidRDefault="00306C82" w:rsidP="00306C82">
      <w:pPr>
        <w:widowControl w:val="0"/>
        <w:numPr>
          <w:ilvl w:val="0"/>
          <w:numId w:val="10"/>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lastRenderedPageBreak/>
        <w:t>Соблюдение порядка осуществления переводов (в том числе временных), определенного статьями 72, 72.1, 72.2, 73, 74, 182, 254 ТК РФ.</w:t>
      </w:r>
    </w:p>
    <w:p w:rsidR="00306C82" w:rsidRPr="00306C82" w:rsidRDefault="00306C82" w:rsidP="00306C82">
      <w:pPr>
        <w:widowControl w:val="0"/>
        <w:numPr>
          <w:ilvl w:val="0"/>
          <w:numId w:val="10"/>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Соблюдение порядка внесения изменений в определенные сторонами условия трудового договора в соответствии с положениями статей 57, 74 ТК РФ.</w:t>
      </w:r>
    </w:p>
    <w:p w:rsidR="00306C82" w:rsidRPr="00306C82" w:rsidRDefault="00306C82" w:rsidP="00306C82">
      <w:pPr>
        <w:shd w:val="clear" w:color="auto" w:fill="FFFFFF"/>
        <w:suppressAutoHyphens/>
        <w:spacing w:before="240" w:after="0" w:line="240" w:lineRule="auto"/>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val="en-US" w:eastAsia="ar-SA"/>
        </w:rPr>
        <w:t>VIII</w:t>
      </w:r>
      <w:r w:rsidRPr="00306C82">
        <w:rPr>
          <w:rFonts w:ascii="Times New Roman" w:eastAsia="Calibri" w:hAnsi="Times New Roman" w:cs="Times New Roman"/>
          <w:b/>
          <w:color w:val="000000"/>
          <w:sz w:val="24"/>
          <w:szCs w:val="24"/>
          <w:u w:val="single"/>
          <w:lang w:eastAsia="ar-SA"/>
        </w:rPr>
        <w:t>. Увольнение работников</w:t>
      </w:r>
    </w:p>
    <w:p w:rsidR="00306C82" w:rsidRPr="00306C82" w:rsidRDefault="00306C82" w:rsidP="00306C82">
      <w:pPr>
        <w:shd w:val="clear" w:color="auto" w:fill="FFFFFF"/>
        <w:suppressAutoHyphens/>
        <w:spacing w:after="120" w:line="240" w:lineRule="auto"/>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eastAsia="ar-SA"/>
        </w:rPr>
        <w:t xml:space="preserve"> (статьи 77, 83, 84, 261, 264, 280, 288, 336 ТК РФ)</w:t>
      </w:r>
    </w:p>
    <w:p w:rsidR="00306C82" w:rsidRPr="00306C82" w:rsidRDefault="00306C82" w:rsidP="00306C82">
      <w:pPr>
        <w:widowControl w:val="0"/>
        <w:numPr>
          <w:ilvl w:val="0"/>
          <w:numId w:val="15"/>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Соблюдение работодателем порядка увольнения работников, наличие случаев незаконных увольнений.</w:t>
      </w:r>
    </w:p>
    <w:p w:rsidR="00306C82" w:rsidRPr="00306C82" w:rsidRDefault="00306C82" w:rsidP="00306C82">
      <w:pPr>
        <w:widowControl w:val="0"/>
        <w:numPr>
          <w:ilvl w:val="0"/>
          <w:numId w:val="15"/>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C82">
        <w:rPr>
          <w:rFonts w:ascii="Times New Roman" w:eastAsia="Calibri" w:hAnsi="Times New Roman" w:cs="Times New Roman"/>
          <w:sz w:val="24"/>
          <w:szCs w:val="24"/>
          <w:lang w:eastAsia="ar-SA"/>
        </w:rPr>
        <w:t xml:space="preserve">Наличие мотивированного мнения соответствующего выборного профсоюзного органа при увольнении членов профсоюза по пунктам 2, 3, 5 части 1 статьи 81 ТК РФ (ст. 82 ТК РФ). </w:t>
      </w:r>
    </w:p>
    <w:p w:rsidR="00306C82" w:rsidRPr="00306C82" w:rsidRDefault="00306C82" w:rsidP="00306C82">
      <w:pPr>
        <w:widowControl w:val="0"/>
        <w:numPr>
          <w:ilvl w:val="0"/>
          <w:numId w:val="15"/>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sz w:val="24"/>
          <w:szCs w:val="24"/>
          <w:lang w:eastAsia="ar-SA"/>
        </w:rPr>
        <w:t>Наличие предварительного согласия (учета мотивированного мнения) соответствующего вышестоящего выборного</w:t>
      </w:r>
      <w:r w:rsidRPr="00306C82">
        <w:rPr>
          <w:rFonts w:ascii="Times New Roman" w:eastAsia="Calibri" w:hAnsi="Times New Roman" w:cs="Times New Roman"/>
          <w:color w:val="000000"/>
          <w:sz w:val="24"/>
          <w:szCs w:val="24"/>
          <w:lang w:eastAsia="ar-SA"/>
        </w:rPr>
        <w:t xml:space="preserve"> профсоюзного органа при увольнении профсоюзных работников (ст. 374, 376 ТК РФ).</w:t>
      </w:r>
    </w:p>
    <w:p w:rsidR="00306C82" w:rsidRPr="00306C82" w:rsidRDefault="00306C82" w:rsidP="00306C82">
      <w:pPr>
        <w:shd w:val="clear" w:color="auto" w:fill="FFFFFF"/>
        <w:suppressAutoHyphens/>
        <w:spacing w:before="240" w:after="120" w:line="240" w:lineRule="auto"/>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val="en-US" w:eastAsia="ar-SA"/>
        </w:rPr>
        <w:t>IX</w:t>
      </w:r>
      <w:r w:rsidRPr="00306C82">
        <w:rPr>
          <w:rFonts w:ascii="Times New Roman" w:eastAsia="Calibri" w:hAnsi="Times New Roman" w:cs="Times New Roman"/>
          <w:b/>
          <w:color w:val="000000"/>
          <w:sz w:val="24"/>
          <w:szCs w:val="24"/>
          <w:u w:val="single"/>
          <w:lang w:eastAsia="ar-SA"/>
        </w:rPr>
        <w:t>. Режим рабочего времени (статьи 91-105 ТК РФ)</w:t>
      </w:r>
    </w:p>
    <w:p w:rsidR="00306C82" w:rsidRPr="00306C82" w:rsidRDefault="00306C82" w:rsidP="00306C82">
      <w:pPr>
        <w:widowControl w:val="0"/>
        <w:numPr>
          <w:ilvl w:val="0"/>
          <w:numId w:val="11"/>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Наличие локальных нормативных актов, определяющих режим рабочего времени.</w:t>
      </w:r>
    </w:p>
    <w:p w:rsidR="00306C82" w:rsidRPr="00306C82" w:rsidRDefault="00306C82" w:rsidP="00306C82">
      <w:pPr>
        <w:widowControl w:val="0"/>
        <w:numPr>
          <w:ilvl w:val="0"/>
          <w:numId w:val="11"/>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Участие в решении этих вопросов выборного профсоюзного органа или представительного органа работников.</w:t>
      </w:r>
    </w:p>
    <w:p w:rsidR="00306C82" w:rsidRPr="00306C82" w:rsidRDefault="00306C82" w:rsidP="00306C82">
      <w:pPr>
        <w:widowControl w:val="0"/>
        <w:numPr>
          <w:ilvl w:val="0"/>
          <w:numId w:val="11"/>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Наличие графиков сменности, соответствие их требованиям законодательства, наличие учета мнения представительного органа, соблюдение порядка ознакомления работников (ст. 103 ТК РФ).</w:t>
      </w:r>
    </w:p>
    <w:p w:rsidR="00306C82" w:rsidRPr="00306C82" w:rsidRDefault="00306C82" w:rsidP="00306C82">
      <w:pPr>
        <w:widowControl w:val="0"/>
        <w:numPr>
          <w:ilvl w:val="0"/>
          <w:numId w:val="11"/>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Соблюдение продолжительности рабочего времени для отдельных категорий работников.</w:t>
      </w:r>
    </w:p>
    <w:p w:rsidR="00306C82" w:rsidRPr="00306C82" w:rsidRDefault="00306C82" w:rsidP="00306C82">
      <w:pPr>
        <w:shd w:val="clear" w:color="auto" w:fill="FFFFFF"/>
        <w:suppressAutoHyphens/>
        <w:spacing w:before="240" w:after="120" w:line="240" w:lineRule="auto"/>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val="en-US" w:eastAsia="ar-SA"/>
        </w:rPr>
        <w:t>X</w:t>
      </w:r>
      <w:r w:rsidRPr="00306C82">
        <w:rPr>
          <w:rFonts w:ascii="Times New Roman" w:eastAsia="Calibri" w:hAnsi="Times New Roman" w:cs="Times New Roman"/>
          <w:b/>
          <w:color w:val="000000"/>
          <w:sz w:val="24"/>
          <w:szCs w:val="24"/>
          <w:u w:val="single"/>
          <w:lang w:eastAsia="ar-SA"/>
        </w:rPr>
        <w:t>. Время отдыха (статьи 106-128, 136 ТК РФ)</w:t>
      </w:r>
    </w:p>
    <w:p w:rsidR="00306C82" w:rsidRPr="00306C82" w:rsidRDefault="00306C82" w:rsidP="00306C82">
      <w:pPr>
        <w:widowControl w:val="0"/>
        <w:numPr>
          <w:ilvl w:val="0"/>
          <w:numId w:val="12"/>
        </w:numPr>
        <w:shd w:val="clear" w:color="auto" w:fill="FFFFFF"/>
        <w:tabs>
          <w:tab w:val="num" w:pos="0"/>
          <w:tab w:val="left"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Соблюдение порядка предоставления и продолжительности отпусков (основных и дополнительных: за ненормированный рабочий день, за вредные условия труда, за работу в районах Крайнего Севера и приравненных к ним местностях и др.).</w:t>
      </w:r>
    </w:p>
    <w:p w:rsidR="00306C82" w:rsidRPr="00306C82" w:rsidRDefault="00306C82" w:rsidP="00306C82">
      <w:pPr>
        <w:widowControl w:val="0"/>
        <w:numPr>
          <w:ilvl w:val="0"/>
          <w:numId w:val="12"/>
        </w:numPr>
        <w:shd w:val="clear" w:color="auto" w:fill="FFFFFF"/>
        <w:tabs>
          <w:tab w:val="num" w:pos="0"/>
          <w:tab w:val="left"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Наличие графика отпусков на текущий календарный год, учет мнения выборного профсоюзного органа, ознакомление с ним работников.</w:t>
      </w:r>
    </w:p>
    <w:p w:rsidR="00306C82" w:rsidRPr="00306C82" w:rsidRDefault="00306C82" w:rsidP="00306C82">
      <w:pPr>
        <w:widowControl w:val="0"/>
        <w:numPr>
          <w:ilvl w:val="0"/>
          <w:numId w:val="12"/>
        </w:numPr>
        <w:shd w:val="clear" w:color="auto" w:fill="FFFFFF"/>
        <w:tabs>
          <w:tab w:val="num" w:pos="0"/>
          <w:tab w:val="left"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Соблюдение порядка извещения работников о времени начала отпуска (ст. 123 ТК РФ).</w:t>
      </w:r>
    </w:p>
    <w:p w:rsidR="00306C82" w:rsidRPr="00306C82" w:rsidRDefault="00306C82" w:rsidP="00306C82">
      <w:pPr>
        <w:widowControl w:val="0"/>
        <w:numPr>
          <w:ilvl w:val="0"/>
          <w:numId w:val="12"/>
        </w:numPr>
        <w:shd w:val="clear" w:color="auto" w:fill="FFFFFF"/>
        <w:tabs>
          <w:tab w:val="num" w:pos="0"/>
          <w:tab w:val="left"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Соблюдение порядка отзыва работников из отпусков,  определенного в ст. 125 ТК РФ.</w:t>
      </w:r>
    </w:p>
    <w:p w:rsidR="00306C82" w:rsidRPr="00306C82" w:rsidRDefault="00306C82" w:rsidP="00306C82">
      <w:pPr>
        <w:widowControl w:val="0"/>
        <w:numPr>
          <w:ilvl w:val="0"/>
          <w:numId w:val="12"/>
        </w:numPr>
        <w:shd w:val="clear" w:color="auto" w:fill="FFFFFF"/>
        <w:tabs>
          <w:tab w:val="num" w:pos="0"/>
          <w:tab w:val="left"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Соблюдение порядка продления и переноса отпусков на другой срок (ст. 124 ТК РФ).</w:t>
      </w:r>
    </w:p>
    <w:p w:rsidR="00306C82" w:rsidRPr="00306C82" w:rsidRDefault="00306C82" w:rsidP="00306C82">
      <w:pPr>
        <w:widowControl w:val="0"/>
        <w:numPr>
          <w:ilvl w:val="0"/>
          <w:numId w:val="12"/>
        </w:numPr>
        <w:shd w:val="clear" w:color="auto" w:fill="FFFFFF"/>
        <w:tabs>
          <w:tab w:val="num" w:pos="0"/>
          <w:tab w:val="left"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Своевременность выплаты работникам заработной платы за период отпуска (ст. 136 ТК РФ).</w:t>
      </w:r>
    </w:p>
    <w:p w:rsidR="00306C82" w:rsidRPr="00306C82" w:rsidRDefault="00306C82" w:rsidP="00306C82">
      <w:pPr>
        <w:widowControl w:val="0"/>
        <w:numPr>
          <w:ilvl w:val="0"/>
          <w:numId w:val="12"/>
        </w:numPr>
        <w:shd w:val="clear" w:color="auto" w:fill="FFFFFF"/>
        <w:tabs>
          <w:tab w:val="num" w:pos="0"/>
          <w:tab w:val="left" w:pos="1418"/>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Наличие случаев принуждения работников к уходу в «вынужденные отпуска» без сохранения заработной платы, не предусмотренных трудовым законодательством.</w:t>
      </w:r>
    </w:p>
    <w:p w:rsidR="00306C82" w:rsidRPr="00306C82" w:rsidRDefault="00306C82" w:rsidP="00306C82">
      <w:pPr>
        <w:shd w:val="clear" w:color="auto" w:fill="FFFFFF"/>
        <w:suppressAutoHyphens/>
        <w:spacing w:before="240" w:after="120" w:line="240" w:lineRule="auto"/>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val="en-US" w:eastAsia="ar-SA"/>
        </w:rPr>
        <w:t>XI</w:t>
      </w:r>
      <w:r w:rsidRPr="00306C82">
        <w:rPr>
          <w:rFonts w:ascii="Times New Roman" w:eastAsia="Calibri" w:hAnsi="Times New Roman" w:cs="Times New Roman"/>
          <w:b/>
          <w:color w:val="000000"/>
          <w:sz w:val="24"/>
          <w:szCs w:val="24"/>
          <w:u w:val="single"/>
          <w:lang w:eastAsia="ar-SA"/>
        </w:rPr>
        <w:t>. Оплата труда (статьи 129- 158 ТК РФ)</w:t>
      </w:r>
    </w:p>
    <w:p w:rsidR="00306C82" w:rsidRPr="00306C82" w:rsidRDefault="00306C82" w:rsidP="00306C82">
      <w:pPr>
        <w:widowControl w:val="0"/>
        <w:numPr>
          <w:ilvl w:val="0"/>
          <w:numId w:val="13"/>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Соответствие размеров и условий оплаты труда работников занимаемой должности (выполняемой работе, наименованию должности).</w:t>
      </w:r>
    </w:p>
    <w:p w:rsidR="00306C82" w:rsidRPr="00306C82" w:rsidRDefault="00306C82" w:rsidP="00306C82">
      <w:pPr>
        <w:widowControl w:val="0"/>
        <w:numPr>
          <w:ilvl w:val="0"/>
          <w:numId w:val="13"/>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Своевременность повышения размеров ставок заработной платы (окладов) при установлении квалификационной категории.</w:t>
      </w:r>
    </w:p>
    <w:p w:rsidR="00306C82" w:rsidRPr="00306C82" w:rsidRDefault="00306C82" w:rsidP="00306C82">
      <w:pPr>
        <w:widowControl w:val="0"/>
        <w:numPr>
          <w:ilvl w:val="0"/>
          <w:numId w:val="13"/>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 xml:space="preserve">Соблюдение </w:t>
      </w:r>
      <w:proofErr w:type="gramStart"/>
      <w:r w:rsidRPr="00306C82">
        <w:rPr>
          <w:rFonts w:ascii="Times New Roman" w:eastAsia="Calibri" w:hAnsi="Times New Roman" w:cs="Times New Roman"/>
          <w:color w:val="000000"/>
          <w:sz w:val="24"/>
          <w:szCs w:val="24"/>
          <w:lang w:eastAsia="ar-SA"/>
        </w:rPr>
        <w:t>сроков изменения размеров оплаты труда</w:t>
      </w:r>
      <w:proofErr w:type="gramEnd"/>
      <w:r w:rsidRPr="00306C82">
        <w:rPr>
          <w:rFonts w:ascii="Times New Roman" w:eastAsia="Calibri" w:hAnsi="Times New Roman" w:cs="Times New Roman"/>
          <w:color w:val="000000"/>
          <w:sz w:val="24"/>
          <w:szCs w:val="24"/>
          <w:lang w:eastAsia="ar-SA"/>
        </w:rPr>
        <w:t xml:space="preserve"> при изменении </w:t>
      </w:r>
      <w:r w:rsidRPr="00306C82">
        <w:rPr>
          <w:rFonts w:ascii="Times New Roman" w:eastAsia="Calibri" w:hAnsi="Times New Roman" w:cs="Times New Roman"/>
          <w:color w:val="000000"/>
          <w:sz w:val="24"/>
          <w:szCs w:val="24"/>
          <w:lang w:eastAsia="ar-SA"/>
        </w:rPr>
        <w:lastRenderedPageBreak/>
        <w:t>педагогического стажа, образования и других условий оплаты труда.</w:t>
      </w:r>
    </w:p>
    <w:p w:rsidR="00306C82" w:rsidRPr="00306C82" w:rsidRDefault="00306C82" w:rsidP="00306C82">
      <w:pPr>
        <w:widowControl w:val="0"/>
        <w:numPr>
          <w:ilvl w:val="0"/>
          <w:numId w:val="13"/>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Правомерность почасовой оплаты труда учителей и преподавателей.</w:t>
      </w:r>
    </w:p>
    <w:p w:rsidR="00306C82" w:rsidRPr="00306C82" w:rsidRDefault="00306C82" w:rsidP="00306C82">
      <w:pPr>
        <w:widowControl w:val="0"/>
        <w:numPr>
          <w:ilvl w:val="0"/>
          <w:numId w:val="13"/>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Правильность применения стимулирующих выплат (надбавок, премирования) в соответствии с действующим законодательством и локальными нормативными актами образовательной организации.</w:t>
      </w:r>
    </w:p>
    <w:p w:rsidR="00306C82" w:rsidRPr="00306C82" w:rsidRDefault="00306C82" w:rsidP="00306C82">
      <w:pPr>
        <w:widowControl w:val="0"/>
        <w:numPr>
          <w:ilvl w:val="0"/>
          <w:numId w:val="13"/>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Правильность применения условий оплаты труда при совместительстве, совмещении профессий, исполнении обязанностей временно отсутствующих работников.</w:t>
      </w:r>
    </w:p>
    <w:p w:rsidR="00306C82" w:rsidRPr="00306C82" w:rsidRDefault="00306C82" w:rsidP="00306C82">
      <w:pPr>
        <w:widowControl w:val="0"/>
        <w:numPr>
          <w:ilvl w:val="0"/>
          <w:numId w:val="13"/>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Выявление случаев задержки выплаты заработной платы, принимаемые меры по погашению задолженности, наличие случаев незаконного удержания из заработной платы.</w:t>
      </w:r>
    </w:p>
    <w:p w:rsidR="00306C82" w:rsidRPr="00306C82" w:rsidRDefault="00306C82" w:rsidP="00306C82">
      <w:pPr>
        <w:shd w:val="clear" w:color="auto" w:fill="FFFFFF"/>
        <w:suppressAutoHyphens/>
        <w:spacing w:before="240" w:after="0" w:line="240" w:lineRule="auto"/>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val="en-US" w:eastAsia="ar-SA"/>
        </w:rPr>
        <w:t>XII</w:t>
      </w:r>
      <w:r w:rsidRPr="00306C82">
        <w:rPr>
          <w:rFonts w:ascii="Times New Roman" w:eastAsia="Calibri" w:hAnsi="Times New Roman" w:cs="Times New Roman"/>
          <w:b/>
          <w:color w:val="000000"/>
          <w:sz w:val="24"/>
          <w:szCs w:val="24"/>
          <w:u w:val="single"/>
          <w:lang w:eastAsia="ar-SA"/>
        </w:rPr>
        <w:t xml:space="preserve">. Правила внутреннего трудового распорядка </w:t>
      </w:r>
    </w:p>
    <w:p w:rsidR="00306C82" w:rsidRPr="00306C82" w:rsidRDefault="00306C82" w:rsidP="00306C82">
      <w:pPr>
        <w:shd w:val="clear" w:color="auto" w:fill="FFFFFF"/>
        <w:suppressAutoHyphens/>
        <w:spacing w:after="120" w:line="240" w:lineRule="auto"/>
        <w:ind w:firstLine="709"/>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eastAsia="ar-SA"/>
        </w:rPr>
        <w:t>(статьи 189- 190 ТК РФ)</w:t>
      </w:r>
    </w:p>
    <w:p w:rsidR="00306C82" w:rsidRPr="00306C82" w:rsidRDefault="00306C82" w:rsidP="00306C82">
      <w:pPr>
        <w:widowControl w:val="0"/>
        <w:numPr>
          <w:ilvl w:val="0"/>
          <w:numId w:val="14"/>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Соответствие Правил внутреннего трудового распорядка действующему трудовому законодательству.</w:t>
      </w:r>
    </w:p>
    <w:p w:rsidR="00306C82" w:rsidRPr="00306C82" w:rsidRDefault="00306C82" w:rsidP="00306C82">
      <w:pPr>
        <w:widowControl w:val="0"/>
        <w:numPr>
          <w:ilvl w:val="0"/>
          <w:numId w:val="14"/>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Соблюдение работодателем порядка их утверждения, предусмотренного ст. 190 ТК РФ; наличие учета мнения представительного органа работников.</w:t>
      </w:r>
    </w:p>
    <w:p w:rsidR="00306C82" w:rsidRPr="00306C82" w:rsidRDefault="00306C82" w:rsidP="00306C82">
      <w:pPr>
        <w:widowControl w:val="0"/>
        <w:numPr>
          <w:ilvl w:val="0"/>
          <w:numId w:val="14"/>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Наличие ознакомления работников с Правилами внутреннего трудового распорядка (под роспись).</w:t>
      </w:r>
    </w:p>
    <w:p w:rsidR="00306C82" w:rsidRPr="00306C82" w:rsidRDefault="00306C82" w:rsidP="00306C82">
      <w:pPr>
        <w:widowControl w:val="0"/>
        <w:numPr>
          <w:ilvl w:val="0"/>
          <w:numId w:val="14"/>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Режим работы образовательной организации.</w:t>
      </w:r>
    </w:p>
    <w:p w:rsidR="00306C82" w:rsidRPr="00306C82" w:rsidRDefault="00306C82" w:rsidP="00306C82">
      <w:pPr>
        <w:shd w:val="clear" w:color="auto" w:fill="FFFFFF"/>
        <w:tabs>
          <w:tab w:val="left" w:pos="864"/>
        </w:tabs>
        <w:suppressAutoHyphens/>
        <w:spacing w:before="240" w:after="0" w:line="240" w:lineRule="auto"/>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val="en-US" w:eastAsia="ar-SA"/>
        </w:rPr>
        <w:t>XIII</w:t>
      </w:r>
      <w:r w:rsidRPr="00306C82">
        <w:rPr>
          <w:rFonts w:ascii="Times New Roman" w:eastAsia="Calibri" w:hAnsi="Times New Roman" w:cs="Times New Roman"/>
          <w:b/>
          <w:color w:val="000000"/>
          <w:sz w:val="24"/>
          <w:szCs w:val="24"/>
          <w:u w:val="single"/>
          <w:lang w:eastAsia="ar-SA"/>
        </w:rPr>
        <w:t xml:space="preserve">. Поощрения за труд. Дисциплинарные взыскания </w:t>
      </w:r>
    </w:p>
    <w:p w:rsidR="00306C82" w:rsidRPr="00306C82" w:rsidRDefault="00306C82" w:rsidP="00306C82">
      <w:pPr>
        <w:shd w:val="clear" w:color="auto" w:fill="FFFFFF"/>
        <w:tabs>
          <w:tab w:val="left" w:pos="864"/>
        </w:tabs>
        <w:suppressAutoHyphens/>
        <w:spacing w:after="0" w:line="240" w:lineRule="auto"/>
        <w:ind w:firstLine="709"/>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eastAsia="ar-SA"/>
        </w:rPr>
        <w:t>(статьи 191-195, 171, 373, 374, 376 ТК РФ).</w:t>
      </w:r>
    </w:p>
    <w:p w:rsidR="00306C82" w:rsidRPr="00306C82" w:rsidRDefault="00306C82" w:rsidP="00306C82">
      <w:pPr>
        <w:widowControl w:val="0"/>
        <w:shd w:val="clear" w:color="auto" w:fill="FFFFFF"/>
        <w:suppressAutoHyphens/>
        <w:autoSpaceDE w:val="0"/>
        <w:autoSpaceDN w:val="0"/>
        <w:adjustRightInd w:val="0"/>
        <w:ind w:left="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1.Применение поощрений и награждений в соответствии с системой, сложившейся в образовательной организации (ст. 191 ТК РФ).</w:t>
      </w:r>
    </w:p>
    <w:p w:rsidR="00306C82" w:rsidRPr="00306C82" w:rsidRDefault="00306C82" w:rsidP="00306C82">
      <w:pPr>
        <w:widowControl w:val="0"/>
        <w:shd w:val="clear" w:color="auto" w:fill="FFFFFF"/>
        <w:suppressAutoHyphens/>
        <w:autoSpaceDE w:val="0"/>
        <w:autoSpaceDN w:val="0"/>
        <w:adjustRightInd w:val="0"/>
        <w:ind w:left="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2.Соблюдение порядка применения дисциплинарных взысканий (ст.192,193ТК РФ).</w:t>
      </w:r>
    </w:p>
    <w:p w:rsidR="00306C82" w:rsidRPr="00306C82" w:rsidRDefault="00306C82" w:rsidP="00306C82">
      <w:pPr>
        <w:shd w:val="clear" w:color="auto" w:fill="FFFFFF"/>
        <w:tabs>
          <w:tab w:val="left" w:pos="806"/>
        </w:tabs>
        <w:suppressAutoHyphens/>
        <w:spacing w:before="240" w:after="120" w:line="240" w:lineRule="auto"/>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val="en-US" w:eastAsia="ar-SA"/>
        </w:rPr>
        <w:t>XIV</w:t>
      </w:r>
      <w:r w:rsidRPr="00306C82">
        <w:rPr>
          <w:rFonts w:ascii="Times New Roman" w:eastAsia="Calibri" w:hAnsi="Times New Roman" w:cs="Times New Roman"/>
          <w:b/>
          <w:color w:val="000000"/>
          <w:sz w:val="24"/>
          <w:szCs w:val="24"/>
          <w:u w:val="single"/>
          <w:lang w:eastAsia="ar-SA"/>
        </w:rPr>
        <w:t>. Охрана труда (статьи 209-231 ТК РФ)</w:t>
      </w:r>
    </w:p>
    <w:p w:rsidR="00306C82" w:rsidRPr="00306C82" w:rsidRDefault="00306C82" w:rsidP="00306C82">
      <w:pPr>
        <w:shd w:val="clear" w:color="auto" w:fill="FFFFFF"/>
        <w:tabs>
          <w:tab w:val="left" w:pos="806"/>
        </w:tabs>
        <w:suppressAutoHyphens/>
        <w:spacing w:before="240" w:after="120" w:line="240" w:lineRule="auto"/>
        <w:jc w:val="center"/>
        <w:rPr>
          <w:rFonts w:ascii="Times New Roman" w:eastAsia="Calibri" w:hAnsi="Times New Roman" w:cs="Times New Roman"/>
          <w:b/>
          <w:color w:val="000000"/>
          <w:sz w:val="24"/>
          <w:szCs w:val="24"/>
          <w:u w:val="single"/>
          <w:lang w:eastAsia="ar-SA"/>
        </w:rPr>
      </w:pPr>
    </w:p>
    <w:p w:rsidR="00306C82" w:rsidRPr="00306C82" w:rsidRDefault="00306C82" w:rsidP="00306C82">
      <w:pPr>
        <w:widowControl w:val="0"/>
        <w:numPr>
          <w:ilvl w:val="0"/>
          <w:numId w:val="16"/>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Состояние работы по созданию безопасных и благоприятных условий для труда.</w:t>
      </w:r>
    </w:p>
    <w:p w:rsidR="00306C82" w:rsidRPr="00306C82" w:rsidRDefault="00306C82" w:rsidP="00306C82">
      <w:pPr>
        <w:widowControl w:val="0"/>
        <w:numPr>
          <w:ilvl w:val="0"/>
          <w:numId w:val="16"/>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Работа совместной комиссии по охране труда (ст. 218 ТК РФ).</w:t>
      </w:r>
    </w:p>
    <w:p w:rsidR="00306C82" w:rsidRPr="00306C82" w:rsidRDefault="00306C82" w:rsidP="00306C82">
      <w:pPr>
        <w:widowControl w:val="0"/>
        <w:numPr>
          <w:ilvl w:val="0"/>
          <w:numId w:val="16"/>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Наличие инструкций по охране труда.</w:t>
      </w:r>
    </w:p>
    <w:p w:rsidR="00306C82" w:rsidRPr="00306C82" w:rsidRDefault="00306C82" w:rsidP="00306C82">
      <w:pPr>
        <w:widowControl w:val="0"/>
        <w:numPr>
          <w:ilvl w:val="0"/>
          <w:numId w:val="16"/>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Прохождение работниками предварительных и периодических медицинских осмотров (</w:t>
      </w:r>
      <w:proofErr w:type="spellStart"/>
      <w:r w:rsidRPr="00306C82">
        <w:rPr>
          <w:rFonts w:ascii="Times New Roman" w:eastAsia="Calibri" w:hAnsi="Times New Roman" w:cs="Times New Roman"/>
          <w:color w:val="000000"/>
          <w:sz w:val="24"/>
          <w:szCs w:val="24"/>
          <w:lang w:eastAsia="ar-SA"/>
        </w:rPr>
        <w:t>ст.ст</w:t>
      </w:r>
      <w:proofErr w:type="spellEnd"/>
      <w:r w:rsidRPr="00306C82">
        <w:rPr>
          <w:rFonts w:ascii="Times New Roman" w:eastAsia="Calibri" w:hAnsi="Times New Roman" w:cs="Times New Roman"/>
          <w:color w:val="000000"/>
          <w:sz w:val="24"/>
          <w:szCs w:val="24"/>
          <w:lang w:eastAsia="ar-SA"/>
        </w:rPr>
        <w:t>. 212-214 ТК РФ).</w:t>
      </w:r>
    </w:p>
    <w:p w:rsidR="00306C82" w:rsidRPr="00306C82" w:rsidRDefault="00306C82" w:rsidP="00306C82">
      <w:pPr>
        <w:widowControl w:val="0"/>
        <w:numPr>
          <w:ilvl w:val="0"/>
          <w:numId w:val="16"/>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Обеспечение работников средствами индивидуальной защиты (ст. 221 ТК РФ).</w:t>
      </w:r>
    </w:p>
    <w:p w:rsidR="00306C82" w:rsidRPr="00306C82" w:rsidRDefault="00306C82" w:rsidP="00306C82">
      <w:pPr>
        <w:widowControl w:val="0"/>
        <w:numPr>
          <w:ilvl w:val="0"/>
          <w:numId w:val="16"/>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Наличие несчастных случаев на производстве. Налажен ли их учет. Какая профилактическая работа проведена. Роль профсоюза.</w:t>
      </w:r>
    </w:p>
    <w:p w:rsidR="00306C82" w:rsidRPr="00306C82" w:rsidRDefault="00306C82" w:rsidP="00306C82">
      <w:pPr>
        <w:widowControl w:val="0"/>
        <w:numPr>
          <w:ilvl w:val="0"/>
          <w:numId w:val="16"/>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Содержание соглашения по охране труда на текущий календарный год.</w:t>
      </w:r>
    </w:p>
    <w:p w:rsidR="00306C82" w:rsidRPr="00306C82" w:rsidRDefault="00306C82" w:rsidP="00306C82">
      <w:pPr>
        <w:shd w:val="clear" w:color="auto" w:fill="FFFFFF"/>
        <w:tabs>
          <w:tab w:val="left" w:pos="706"/>
        </w:tabs>
        <w:suppressAutoHyphens/>
        <w:spacing w:before="240" w:after="0" w:line="240" w:lineRule="auto"/>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val="en-US" w:eastAsia="ar-SA"/>
        </w:rPr>
        <w:t>XV</w:t>
      </w:r>
      <w:r w:rsidRPr="00306C82">
        <w:rPr>
          <w:rFonts w:ascii="Times New Roman" w:eastAsia="Calibri" w:hAnsi="Times New Roman" w:cs="Times New Roman"/>
          <w:b/>
          <w:color w:val="000000"/>
          <w:sz w:val="24"/>
          <w:szCs w:val="24"/>
          <w:u w:val="single"/>
          <w:lang w:eastAsia="ar-SA"/>
        </w:rPr>
        <w:t>. Разрешение индивидуальных трудовых споров</w:t>
      </w:r>
    </w:p>
    <w:p w:rsidR="00306C82" w:rsidRPr="00306C82" w:rsidRDefault="00306C82" w:rsidP="00306C82">
      <w:pPr>
        <w:shd w:val="clear" w:color="auto" w:fill="FFFFFF"/>
        <w:tabs>
          <w:tab w:val="left" w:pos="706"/>
        </w:tabs>
        <w:suppressAutoHyphens/>
        <w:spacing w:after="120" w:line="240" w:lineRule="auto"/>
        <w:ind w:firstLine="709"/>
        <w:jc w:val="center"/>
        <w:rPr>
          <w:rFonts w:ascii="Times New Roman" w:eastAsia="Calibri" w:hAnsi="Times New Roman" w:cs="Times New Roman"/>
          <w:b/>
          <w:color w:val="000000"/>
          <w:sz w:val="24"/>
          <w:szCs w:val="24"/>
          <w:u w:val="single"/>
          <w:lang w:eastAsia="ar-SA"/>
        </w:rPr>
      </w:pPr>
      <w:r w:rsidRPr="00306C82">
        <w:rPr>
          <w:rFonts w:ascii="Times New Roman" w:eastAsia="Calibri" w:hAnsi="Times New Roman" w:cs="Times New Roman"/>
          <w:b/>
          <w:color w:val="000000"/>
          <w:sz w:val="24"/>
          <w:szCs w:val="24"/>
          <w:u w:val="single"/>
          <w:lang w:eastAsia="ar-SA"/>
        </w:rPr>
        <w:t xml:space="preserve"> (статьи 381 -397 ТК РФ)</w:t>
      </w:r>
    </w:p>
    <w:p w:rsidR="00306C82" w:rsidRPr="00306C82" w:rsidRDefault="00306C82" w:rsidP="00306C82">
      <w:pPr>
        <w:widowControl w:val="0"/>
        <w:numPr>
          <w:ilvl w:val="0"/>
          <w:numId w:val="17"/>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Наличие в образовательной организации комиссии по трудовым спорам, правильность ее создания и функционирования (</w:t>
      </w:r>
      <w:proofErr w:type="spellStart"/>
      <w:r w:rsidRPr="00306C82">
        <w:rPr>
          <w:rFonts w:ascii="Times New Roman" w:eastAsia="Calibri" w:hAnsi="Times New Roman" w:cs="Times New Roman"/>
          <w:color w:val="000000"/>
          <w:sz w:val="24"/>
          <w:szCs w:val="24"/>
          <w:lang w:eastAsia="ar-SA"/>
        </w:rPr>
        <w:t>ст.ст</w:t>
      </w:r>
      <w:proofErr w:type="spellEnd"/>
      <w:r w:rsidRPr="00306C82">
        <w:rPr>
          <w:rFonts w:ascii="Times New Roman" w:eastAsia="Calibri" w:hAnsi="Times New Roman" w:cs="Times New Roman"/>
          <w:color w:val="000000"/>
          <w:sz w:val="24"/>
          <w:szCs w:val="24"/>
          <w:lang w:eastAsia="ar-SA"/>
        </w:rPr>
        <w:t>. 384-392 ТК РФ).</w:t>
      </w:r>
    </w:p>
    <w:p w:rsidR="00306C82" w:rsidRPr="00306C82" w:rsidRDefault="00306C82" w:rsidP="00306C82">
      <w:pPr>
        <w:widowControl w:val="0"/>
        <w:numPr>
          <w:ilvl w:val="0"/>
          <w:numId w:val="17"/>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Наличие документов комиссии по трудовым спорам.</w:t>
      </w:r>
    </w:p>
    <w:p w:rsidR="00306C82" w:rsidRPr="00306C82" w:rsidRDefault="00306C82" w:rsidP="00306C82">
      <w:pPr>
        <w:widowControl w:val="0"/>
        <w:numPr>
          <w:ilvl w:val="0"/>
          <w:numId w:val="17"/>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t>Результативность работы комиссии по трудовым спорам как органа, осуществляющего досудебный порядок разрешения трудовых споров.</w:t>
      </w:r>
    </w:p>
    <w:p w:rsidR="00306C82" w:rsidRPr="00306C82" w:rsidRDefault="00306C82" w:rsidP="00306C82">
      <w:pPr>
        <w:widowControl w:val="0"/>
        <w:numPr>
          <w:ilvl w:val="0"/>
          <w:numId w:val="17"/>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ar-SA"/>
        </w:rPr>
      </w:pPr>
      <w:r w:rsidRPr="00306C82">
        <w:rPr>
          <w:rFonts w:ascii="Times New Roman" w:eastAsia="Calibri" w:hAnsi="Times New Roman" w:cs="Times New Roman"/>
          <w:color w:val="000000"/>
          <w:sz w:val="24"/>
          <w:szCs w:val="24"/>
          <w:lang w:eastAsia="ar-SA"/>
        </w:rPr>
        <w:lastRenderedPageBreak/>
        <w:t>Какие вопросы рассмотрены комиссией по трудовым спорам за год.</w:t>
      </w:r>
    </w:p>
    <w:p w:rsidR="00306C82" w:rsidRPr="00306C82" w:rsidRDefault="00306C82" w:rsidP="00306C82">
      <w:pPr>
        <w:widowControl w:val="0"/>
        <w:numPr>
          <w:ilvl w:val="0"/>
          <w:numId w:val="17"/>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color w:val="000000"/>
          <w:sz w:val="24"/>
          <w:szCs w:val="24"/>
          <w:lang w:eastAsia="ar-SA"/>
        </w:rPr>
        <w:t xml:space="preserve">Наличие случаев обжалования решений комиссии. </w:t>
      </w:r>
    </w:p>
    <w:p w:rsidR="00306C82" w:rsidRPr="00306C82" w:rsidRDefault="00306C82" w:rsidP="00306C82">
      <w:pPr>
        <w:widowControl w:val="0"/>
        <w:numPr>
          <w:ilvl w:val="0"/>
          <w:numId w:val="17"/>
        </w:num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color w:val="000000"/>
          <w:sz w:val="24"/>
          <w:szCs w:val="24"/>
          <w:lang w:eastAsia="ar-SA"/>
        </w:rPr>
        <w:t xml:space="preserve">Исполнение решений комиссии по трудовым спорам. </w:t>
      </w:r>
    </w:p>
    <w:p w:rsidR="00306C82" w:rsidRPr="00306C82" w:rsidRDefault="00306C82" w:rsidP="00306C82">
      <w:pPr>
        <w:suppressAutoHyphens/>
        <w:spacing w:after="0" w:line="240" w:lineRule="auto"/>
        <w:jc w:val="right"/>
        <w:rPr>
          <w:rFonts w:ascii="Times New Roman" w:eastAsia="Calibri" w:hAnsi="Times New Roman" w:cs="Times New Roman"/>
          <w:b/>
          <w:caps/>
          <w:sz w:val="24"/>
          <w:szCs w:val="24"/>
          <w:lang w:eastAsia="ar-SA"/>
        </w:rPr>
      </w:pPr>
      <w:r w:rsidRPr="00306C82">
        <w:rPr>
          <w:rFonts w:ascii="Times New Roman" w:eastAsia="Calibri" w:hAnsi="Times New Roman" w:cs="Times New Roman"/>
          <w:b/>
          <w:sz w:val="24"/>
          <w:szCs w:val="24"/>
          <w:lang w:eastAsia="ar-SA"/>
        </w:rPr>
        <w:t xml:space="preserve">Приложение № </w:t>
      </w:r>
      <w:r w:rsidRPr="00306C82">
        <w:rPr>
          <w:rFonts w:ascii="Times New Roman" w:eastAsia="Calibri" w:hAnsi="Times New Roman" w:cs="Times New Roman"/>
          <w:b/>
          <w:caps/>
          <w:sz w:val="24"/>
          <w:szCs w:val="24"/>
          <w:lang w:eastAsia="ar-SA"/>
        </w:rPr>
        <w:t>5</w:t>
      </w:r>
    </w:p>
    <w:p w:rsidR="00306C82" w:rsidRPr="00306C82" w:rsidRDefault="00306C82" w:rsidP="00306C82">
      <w:pPr>
        <w:suppressAutoHyphens/>
        <w:spacing w:after="0" w:line="240" w:lineRule="auto"/>
        <w:ind w:left="3119"/>
        <w:jc w:val="both"/>
        <w:rPr>
          <w:rFonts w:ascii="Times New Roman" w:eastAsia="Calibri" w:hAnsi="Times New Roman" w:cs="Times New Roman"/>
          <w:bCs/>
          <w:sz w:val="24"/>
          <w:szCs w:val="24"/>
          <w:lang w:eastAsia="ar-SA"/>
        </w:rPr>
      </w:pPr>
      <w:r w:rsidRPr="00306C82">
        <w:rPr>
          <w:rFonts w:ascii="Times New Roman" w:eastAsia="Calibri" w:hAnsi="Times New Roman" w:cs="Times New Roman"/>
          <w:sz w:val="24"/>
          <w:szCs w:val="24"/>
          <w:lang w:eastAsia="ar-SA"/>
        </w:rPr>
        <w:t xml:space="preserve">к Порядку проведения </w:t>
      </w:r>
      <w:r w:rsidRPr="00306C82">
        <w:rPr>
          <w:rFonts w:ascii="Times New Roman" w:eastAsia="Calibri" w:hAnsi="Times New Roman" w:cs="Times New Roman"/>
          <w:bCs/>
          <w:sz w:val="24"/>
          <w:szCs w:val="24"/>
          <w:lang w:eastAsia="ar-SA"/>
        </w:rPr>
        <w:t>правовыми инспекторами труда Профсоюза</w:t>
      </w:r>
      <w:r w:rsidRPr="00306C82">
        <w:rPr>
          <w:rFonts w:ascii="Times New Roman" w:eastAsia="Calibri" w:hAnsi="Times New Roman" w:cs="Times New Roman"/>
          <w:sz w:val="24"/>
          <w:szCs w:val="24"/>
          <w:lang w:eastAsia="ar-SA"/>
        </w:rPr>
        <w:t xml:space="preserve"> проверок соблюдения работодателями в системе образования трудового законодательства и иных нормативных</w:t>
      </w:r>
      <w:r w:rsidRPr="00306C82">
        <w:rPr>
          <w:rFonts w:ascii="Times New Roman" w:eastAsia="Calibri" w:hAnsi="Times New Roman" w:cs="Times New Roman"/>
          <w:bCs/>
          <w:sz w:val="24"/>
          <w:szCs w:val="24"/>
          <w:lang w:eastAsia="ar-SA"/>
        </w:rPr>
        <w:t xml:space="preserve"> </w:t>
      </w:r>
      <w:r w:rsidRPr="00306C82">
        <w:rPr>
          <w:rFonts w:ascii="Times New Roman" w:eastAsia="Calibri" w:hAnsi="Times New Roman" w:cs="Times New Roman"/>
          <w:sz w:val="24"/>
          <w:szCs w:val="24"/>
          <w:lang w:eastAsia="ar-SA"/>
        </w:rPr>
        <w:t>правовых актов, содержащих нормы трудового права, законодательства о профессиональных</w:t>
      </w:r>
      <w:r w:rsidRPr="00306C82">
        <w:rPr>
          <w:rFonts w:ascii="Times New Roman" w:eastAsia="Calibri" w:hAnsi="Times New Roman" w:cs="Times New Roman"/>
          <w:bCs/>
          <w:sz w:val="24"/>
          <w:szCs w:val="24"/>
          <w:lang w:eastAsia="ar-SA"/>
        </w:rPr>
        <w:t xml:space="preserve"> </w:t>
      </w:r>
      <w:r w:rsidRPr="00306C82">
        <w:rPr>
          <w:rFonts w:ascii="Times New Roman" w:eastAsia="Calibri" w:hAnsi="Times New Roman" w:cs="Times New Roman"/>
          <w:sz w:val="24"/>
          <w:szCs w:val="24"/>
          <w:lang w:eastAsia="ar-SA"/>
        </w:rPr>
        <w:t>союзах, выполнения условий коллективных договоров, соглашений</w:t>
      </w:r>
    </w:p>
    <w:p w:rsidR="00306C82" w:rsidRPr="00306C82" w:rsidRDefault="00306C82" w:rsidP="00306C82">
      <w:pPr>
        <w:suppressAutoHyphens/>
        <w:spacing w:after="0" w:line="240" w:lineRule="auto"/>
        <w:jc w:val="center"/>
        <w:rPr>
          <w:rFonts w:ascii="Times New Roman" w:eastAsia="Calibri" w:hAnsi="Times New Roman" w:cs="Times New Roman"/>
          <w:sz w:val="24"/>
          <w:szCs w:val="24"/>
          <w:lang w:eastAsia="ar-SA"/>
        </w:rPr>
      </w:pPr>
    </w:p>
    <w:p w:rsidR="00306C82" w:rsidRPr="00306C82" w:rsidRDefault="00306C82" w:rsidP="00306C82">
      <w:pPr>
        <w:suppressAutoHyphens/>
        <w:spacing w:after="0" w:line="240" w:lineRule="auto"/>
        <w:jc w:val="center"/>
        <w:rPr>
          <w:rFonts w:ascii="Times New Roman" w:eastAsia="Calibri" w:hAnsi="Times New Roman" w:cs="Times New Roman"/>
          <w:b/>
          <w:sz w:val="24"/>
          <w:szCs w:val="24"/>
          <w:lang w:eastAsia="ar-SA"/>
        </w:rPr>
      </w:pPr>
      <w:r w:rsidRPr="00306C82">
        <w:rPr>
          <w:rFonts w:ascii="Times New Roman" w:eastAsia="Calibri" w:hAnsi="Times New Roman" w:cs="Times New Roman"/>
          <w:b/>
          <w:sz w:val="24"/>
          <w:szCs w:val="24"/>
          <w:lang w:eastAsia="ar-SA"/>
        </w:rPr>
        <w:t>ПРИМЕРНЫЙ ПЕРЕЧЕНЬ</w:t>
      </w:r>
    </w:p>
    <w:p w:rsidR="00306C82" w:rsidRPr="00306C82" w:rsidRDefault="00306C82" w:rsidP="00306C82">
      <w:pPr>
        <w:suppressAutoHyphens/>
        <w:spacing w:after="0" w:line="240" w:lineRule="auto"/>
        <w:jc w:val="center"/>
        <w:rPr>
          <w:rFonts w:ascii="Times New Roman" w:eastAsia="Calibri" w:hAnsi="Times New Roman" w:cs="Times New Roman"/>
          <w:b/>
          <w:sz w:val="24"/>
          <w:szCs w:val="24"/>
          <w:lang w:eastAsia="ar-SA"/>
        </w:rPr>
      </w:pPr>
      <w:r w:rsidRPr="00306C82">
        <w:rPr>
          <w:rFonts w:ascii="Times New Roman" w:eastAsia="Calibri" w:hAnsi="Times New Roman" w:cs="Times New Roman"/>
          <w:b/>
          <w:sz w:val="24"/>
          <w:szCs w:val="24"/>
          <w:lang w:eastAsia="ar-SA"/>
        </w:rPr>
        <w:t xml:space="preserve">документов и локальных актов, которые правовые инспекторы труда Профсоюза запрашивают при проведении проверки </w:t>
      </w:r>
      <w:proofErr w:type="gramStart"/>
      <w:r w:rsidRPr="00306C82">
        <w:rPr>
          <w:rFonts w:ascii="Times New Roman" w:eastAsia="Calibri" w:hAnsi="Times New Roman" w:cs="Times New Roman"/>
          <w:b/>
          <w:sz w:val="24"/>
          <w:szCs w:val="24"/>
          <w:lang w:eastAsia="ar-SA"/>
        </w:rPr>
        <w:t>в</w:t>
      </w:r>
      <w:proofErr w:type="gramEnd"/>
    </w:p>
    <w:p w:rsidR="00306C82" w:rsidRPr="00306C82" w:rsidRDefault="00306C82" w:rsidP="00306C82">
      <w:pPr>
        <w:suppressAutoHyphens/>
        <w:spacing w:after="0" w:line="240" w:lineRule="auto"/>
        <w:jc w:val="center"/>
        <w:rPr>
          <w:rFonts w:ascii="Times New Roman" w:eastAsia="Calibri" w:hAnsi="Times New Roman" w:cs="Times New Roman"/>
          <w:b/>
          <w:sz w:val="24"/>
          <w:szCs w:val="24"/>
          <w:lang w:eastAsia="ar-SA"/>
        </w:rPr>
      </w:pPr>
      <w:r w:rsidRPr="00306C82">
        <w:rPr>
          <w:rFonts w:ascii="Times New Roman" w:eastAsia="Calibri" w:hAnsi="Times New Roman" w:cs="Times New Roman"/>
          <w:b/>
          <w:sz w:val="24"/>
          <w:szCs w:val="24"/>
          <w:lang w:eastAsia="ar-SA"/>
        </w:rPr>
        <w:t>образовательной организации</w:t>
      </w:r>
    </w:p>
    <w:p w:rsidR="00306C82" w:rsidRPr="00306C82" w:rsidRDefault="00306C82" w:rsidP="00306C82">
      <w:pPr>
        <w:suppressAutoHyphens/>
        <w:spacing w:after="0" w:line="240" w:lineRule="auto"/>
        <w:jc w:val="center"/>
        <w:rPr>
          <w:rFonts w:ascii="Times New Roman" w:eastAsia="Calibri" w:hAnsi="Times New Roman" w:cs="Times New Roman"/>
          <w:b/>
          <w:sz w:val="24"/>
          <w:szCs w:val="24"/>
          <w:lang w:eastAsia="ar-SA"/>
        </w:rPr>
      </w:pPr>
    </w:p>
    <w:p w:rsidR="00306C82" w:rsidRPr="00306C82" w:rsidRDefault="00306C82" w:rsidP="00306C82">
      <w:pPr>
        <w:suppressAutoHyphens/>
        <w:spacing w:after="0" w:line="240" w:lineRule="auto"/>
        <w:ind w:firstLine="709"/>
        <w:jc w:val="both"/>
        <w:rPr>
          <w:rFonts w:ascii="Times New Roman" w:eastAsia="Calibri" w:hAnsi="Times New Roman" w:cs="Times New Roman"/>
          <w:b/>
          <w:sz w:val="24"/>
          <w:szCs w:val="24"/>
          <w:lang w:eastAsia="ar-SA"/>
        </w:rPr>
      </w:pPr>
      <w:r w:rsidRPr="00306C82">
        <w:rPr>
          <w:rFonts w:ascii="Times New Roman" w:eastAsia="Calibri" w:hAnsi="Times New Roman" w:cs="Times New Roman"/>
          <w:b/>
          <w:sz w:val="24"/>
          <w:szCs w:val="24"/>
          <w:u w:val="single"/>
          <w:lang w:eastAsia="ar-SA"/>
        </w:rPr>
        <w:t>Коллективный договор</w:t>
      </w:r>
      <w:r w:rsidRPr="00306C82">
        <w:rPr>
          <w:rFonts w:ascii="Times New Roman" w:eastAsia="Calibri" w:hAnsi="Times New Roman" w:cs="Times New Roman"/>
          <w:b/>
          <w:sz w:val="24"/>
          <w:szCs w:val="24"/>
          <w:lang w:eastAsia="ar-SA"/>
        </w:rPr>
        <w:t>:</w:t>
      </w:r>
    </w:p>
    <w:p w:rsidR="00306C82" w:rsidRPr="00306C82" w:rsidRDefault="00306C82" w:rsidP="00306C82">
      <w:pPr>
        <w:numPr>
          <w:ilvl w:val="0"/>
          <w:numId w:val="5"/>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коллективный договор; - приложения к коллективному договору.</w:t>
      </w:r>
    </w:p>
    <w:p w:rsidR="00306C82" w:rsidRPr="00306C82" w:rsidRDefault="00306C82" w:rsidP="00306C82">
      <w:pPr>
        <w:suppressAutoHyphens/>
        <w:spacing w:after="0" w:line="240" w:lineRule="auto"/>
        <w:ind w:firstLine="709"/>
        <w:jc w:val="both"/>
        <w:rPr>
          <w:rFonts w:ascii="Times New Roman" w:eastAsia="Calibri" w:hAnsi="Times New Roman" w:cs="Times New Roman"/>
          <w:b/>
          <w:sz w:val="24"/>
          <w:szCs w:val="24"/>
          <w:lang w:eastAsia="ar-SA"/>
        </w:rPr>
      </w:pPr>
      <w:r w:rsidRPr="00306C82">
        <w:rPr>
          <w:rFonts w:ascii="Times New Roman" w:eastAsia="Calibri" w:hAnsi="Times New Roman" w:cs="Times New Roman"/>
          <w:b/>
          <w:sz w:val="24"/>
          <w:szCs w:val="24"/>
          <w:u w:val="single"/>
          <w:lang w:eastAsia="ar-SA"/>
        </w:rPr>
        <w:t>Трудовой договор</w:t>
      </w:r>
      <w:r w:rsidRPr="00306C82">
        <w:rPr>
          <w:rFonts w:ascii="Times New Roman" w:eastAsia="Calibri" w:hAnsi="Times New Roman" w:cs="Times New Roman"/>
          <w:b/>
          <w:sz w:val="24"/>
          <w:szCs w:val="24"/>
          <w:lang w:eastAsia="ar-SA"/>
        </w:rPr>
        <w:t>:</w:t>
      </w:r>
    </w:p>
    <w:p w:rsidR="00306C82" w:rsidRPr="00306C82" w:rsidRDefault="00306C82" w:rsidP="00306C82">
      <w:pPr>
        <w:numPr>
          <w:ilvl w:val="0"/>
          <w:numId w:val="4"/>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трудовые договоры; - трудовые книжки;</w:t>
      </w:r>
    </w:p>
    <w:p w:rsidR="00306C82" w:rsidRPr="00306C82" w:rsidRDefault="00306C82" w:rsidP="00306C82">
      <w:pPr>
        <w:numPr>
          <w:ilvl w:val="0"/>
          <w:numId w:val="4"/>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заявления работников о приеме на работу;</w:t>
      </w:r>
    </w:p>
    <w:p w:rsidR="00306C82" w:rsidRPr="00306C82" w:rsidRDefault="00306C82" w:rsidP="00306C82">
      <w:pPr>
        <w:numPr>
          <w:ilvl w:val="0"/>
          <w:numId w:val="4"/>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приказы о приеме на работу; </w:t>
      </w:r>
    </w:p>
    <w:p w:rsidR="00306C82" w:rsidRPr="00306C82" w:rsidRDefault="00306C82" w:rsidP="00306C82">
      <w:pPr>
        <w:numPr>
          <w:ilvl w:val="0"/>
          <w:numId w:val="4"/>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личные карточки работников;</w:t>
      </w:r>
    </w:p>
    <w:p w:rsidR="00306C82" w:rsidRPr="00306C82" w:rsidRDefault="00306C82" w:rsidP="00306C82">
      <w:pPr>
        <w:numPr>
          <w:ilvl w:val="0"/>
          <w:numId w:val="4"/>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правила внутреннего трудового распорядка;</w:t>
      </w:r>
    </w:p>
    <w:p w:rsidR="00306C82" w:rsidRPr="00306C82" w:rsidRDefault="00306C82" w:rsidP="00306C82">
      <w:pPr>
        <w:numPr>
          <w:ilvl w:val="0"/>
          <w:numId w:val="4"/>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приказы об увольнении;</w:t>
      </w:r>
    </w:p>
    <w:p w:rsidR="00306C82" w:rsidRPr="00306C82" w:rsidRDefault="00306C82" w:rsidP="00306C82">
      <w:pPr>
        <w:numPr>
          <w:ilvl w:val="0"/>
          <w:numId w:val="4"/>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коллективный договор; - другие локальные нормативные акты.</w:t>
      </w:r>
    </w:p>
    <w:p w:rsidR="00306C82" w:rsidRPr="00306C82" w:rsidRDefault="00306C82" w:rsidP="00306C82">
      <w:pPr>
        <w:suppressAutoHyphens/>
        <w:spacing w:after="0" w:line="240" w:lineRule="auto"/>
        <w:ind w:firstLine="709"/>
        <w:jc w:val="both"/>
        <w:rPr>
          <w:rFonts w:ascii="Times New Roman" w:eastAsia="Calibri" w:hAnsi="Times New Roman" w:cs="Times New Roman"/>
          <w:b/>
          <w:sz w:val="24"/>
          <w:szCs w:val="24"/>
          <w:lang w:eastAsia="ar-SA"/>
        </w:rPr>
      </w:pPr>
      <w:r w:rsidRPr="00306C82">
        <w:rPr>
          <w:rFonts w:ascii="Times New Roman" w:eastAsia="Calibri" w:hAnsi="Times New Roman" w:cs="Times New Roman"/>
          <w:b/>
          <w:sz w:val="24"/>
          <w:szCs w:val="24"/>
          <w:u w:val="single"/>
          <w:lang w:eastAsia="ar-SA"/>
        </w:rPr>
        <w:t>Рабочее время и время отдыха</w:t>
      </w:r>
      <w:r w:rsidRPr="00306C82">
        <w:rPr>
          <w:rFonts w:ascii="Times New Roman" w:eastAsia="Calibri" w:hAnsi="Times New Roman" w:cs="Times New Roman"/>
          <w:b/>
          <w:sz w:val="24"/>
          <w:szCs w:val="24"/>
          <w:lang w:eastAsia="ar-SA"/>
        </w:rPr>
        <w:t>:</w:t>
      </w:r>
    </w:p>
    <w:p w:rsidR="00306C82" w:rsidRPr="00306C82" w:rsidRDefault="00306C82" w:rsidP="00306C82">
      <w:pPr>
        <w:numPr>
          <w:ilvl w:val="0"/>
          <w:numId w:val="3"/>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трудовые договоры;</w:t>
      </w:r>
    </w:p>
    <w:p w:rsidR="00306C82" w:rsidRPr="00306C82" w:rsidRDefault="00306C82" w:rsidP="00306C82">
      <w:pPr>
        <w:numPr>
          <w:ilvl w:val="0"/>
          <w:numId w:val="3"/>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табели учета рабочего времени;</w:t>
      </w:r>
    </w:p>
    <w:p w:rsidR="00306C82" w:rsidRPr="00306C82" w:rsidRDefault="00306C82" w:rsidP="00306C82">
      <w:pPr>
        <w:numPr>
          <w:ilvl w:val="0"/>
          <w:numId w:val="3"/>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правила внутреннего трудового распорядка;</w:t>
      </w:r>
    </w:p>
    <w:p w:rsidR="00306C82" w:rsidRPr="00306C82" w:rsidRDefault="00306C82" w:rsidP="00306C82">
      <w:pPr>
        <w:numPr>
          <w:ilvl w:val="0"/>
          <w:numId w:val="3"/>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штатное расписание;</w:t>
      </w:r>
    </w:p>
    <w:p w:rsidR="00306C82" w:rsidRPr="00306C82" w:rsidRDefault="00306C82" w:rsidP="00306C82">
      <w:pPr>
        <w:numPr>
          <w:ilvl w:val="0"/>
          <w:numId w:val="3"/>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графики работы; </w:t>
      </w:r>
      <w:proofErr w:type="gramStart"/>
      <w:r w:rsidRPr="00306C82">
        <w:rPr>
          <w:rFonts w:ascii="Times New Roman" w:eastAsia="Calibri" w:hAnsi="Times New Roman" w:cs="Times New Roman"/>
          <w:sz w:val="24"/>
          <w:szCs w:val="24"/>
          <w:lang w:eastAsia="ar-SA"/>
        </w:rPr>
        <w:t>-г</w:t>
      </w:r>
      <w:proofErr w:type="gramEnd"/>
      <w:r w:rsidRPr="00306C82">
        <w:rPr>
          <w:rFonts w:ascii="Times New Roman" w:eastAsia="Calibri" w:hAnsi="Times New Roman" w:cs="Times New Roman"/>
          <w:sz w:val="24"/>
          <w:szCs w:val="24"/>
          <w:lang w:eastAsia="ar-SA"/>
        </w:rPr>
        <w:t>рафики сменности;</w:t>
      </w:r>
    </w:p>
    <w:p w:rsidR="00306C82" w:rsidRPr="00306C82" w:rsidRDefault="00306C82" w:rsidP="00306C82">
      <w:pPr>
        <w:numPr>
          <w:ilvl w:val="0"/>
          <w:numId w:val="3"/>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график отпусков; - приказы об отпусках, командировках;</w:t>
      </w:r>
    </w:p>
    <w:p w:rsidR="00306C82" w:rsidRPr="00306C82" w:rsidRDefault="00306C82" w:rsidP="00306C82">
      <w:pPr>
        <w:numPr>
          <w:ilvl w:val="0"/>
          <w:numId w:val="3"/>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платежные документы;</w:t>
      </w:r>
    </w:p>
    <w:p w:rsidR="00306C82" w:rsidRPr="00306C82" w:rsidRDefault="00306C82" w:rsidP="00306C82">
      <w:pPr>
        <w:numPr>
          <w:ilvl w:val="0"/>
          <w:numId w:val="3"/>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журнал учета сверхурочной работы;</w:t>
      </w:r>
    </w:p>
    <w:p w:rsidR="00306C82" w:rsidRPr="00306C82" w:rsidRDefault="00306C82" w:rsidP="00306C82">
      <w:pPr>
        <w:numPr>
          <w:ilvl w:val="0"/>
          <w:numId w:val="3"/>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коллективный договор.</w:t>
      </w:r>
    </w:p>
    <w:p w:rsidR="00306C82" w:rsidRPr="00306C82" w:rsidRDefault="00306C82" w:rsidP="00306C82">
      <w:pPr>
        <w:suppressAutoHyphens/>
        <w:spacing w:after="0" w:line="240" w:lineRule="auto"/>
        <w:ind w:firstLine="709"/>
        <w:jc w:val="both"/>
        <w:rPr>
          <w:rFonts w:ascii="Times New Roman" w:eastAsia="Calibri" w:hAnsi="Times New Roman" w:cs="Times New Roman"/>
          <w:b/>
          <w:sz w:val="24"/>
          <w:szCs w:val="24"/>
          <w:lang w:eastAsia="ar-SA"/>
        </w:rPr>
      </w:pPr>
      <w:r w:rsidRPr="00306C82">
        <w:rPr>
          <w:rFonts w:ascii="Times New Roman" w:eastAsia="Calibri" w:hAnsi="Times New Roman" w:cs="Times New Roman"/>
          <w:b/>
          <w:sz w:val="24"/>
          <w:szCs w:val="24"/>
          <w:u w:val="single"/>
          <w:lang w:eastAsia="ar-SA"/>
        </w:rPr>
        <w:t>Оплата труда</w:t>
      </w:r>
      <w:r w:rsidRPr="00306C82">
        <w:rPr>
          <w:rFonts w:ascii="Times New Roman" w:eastAsia="Calibri" w:hAnsi="Times New Roman" w:cs="Times New Roman"/>
          <w:b/>
          <w:sz w:val="24"/>
          <w:szCs w:val="24"/>
          <w:lang w:eastAsia="ar-SA"/>
        </w:rPr>
        <w:t>:</w:t>
      </w:r>
    </w:p>
    <w:p w:rsidR="00306C82" w:rsidRPr="00306C82" w:rsidRDefault="00306C82" w:rsidP="00306C82">
      <w:pPr>
        <w:numPr>
          <w:ilvl w:val="0"/>
          <w:numId w:val="1"/>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штатное расписание;</w:t>
      </w:r>
    </w:p>
    <w:p w:rsidR="00306C82" w:rsidRPr="00306C82" w:rsidRDefault="00306C82" w:rsidP="00306C82">
      <w:pPr>
        <w:numPr>
          <w:ilvl w:val="0"/>
          <w:numId w:val="1"/>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тарификационный список; </w:t>
      </w:r>
    </w:p>
    <w:p w:rsidR="00306C82" w:rsidRPr="00306C82" w:rsidRDefault="00306C82" w:rsidP="00306C82">
      <w:pPr>
        <w:numPr>
          <w:ilvl w:val="0"/>
          <w:numId w:val="1"/>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правила внутреннего трудового распорядка;</w:t>
      </w:r>
    </w:p>
    <w:p w:rsidR="00306C82" w:rsidRPr="00306C82" w:rsidRDefault="00306C82" w:rsidP="00306C82">
      <w:pPr>
        <w:numPr>
          <w:ilvl w:val="0"/>
          <w:numId w:val="1"/>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коллективный договор;</w:t>
      </w:r>
    </w:p>
    <w:p w:rsidR="00306C82" w:rsidRPr="00306C82" w:rsidRDefault="00306C82" w:rsidP="00306C82">
      <w:pPr>
        <w:numPr>
          <w:ilvl w:val="0"/>
          <w:numId w:val="1"/>
        </w:numPr>
        <w:suppressAutoHyphens/>
        <w:spacing w:after="0" w:line="240" w:lineRule="auto"/>
        <w:ind w:right="305"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положения об оплате труда, стимулирующих выплатах;</w:t>
      </w:r>
    </w:p>
    <w:p w:rsidR="00306C82" w:rsidRPr="00306C82" w:rsidRDefault="00306C82" w:rsidP="00306C82">
      <w:pPr>
        <w:numPr>
          <w:ilvl w:val="0"/>
          <w:numId w:val="1"/>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расчетные листки;</w:t>
      </w:r>
    </w:p>
    <w:p w:rsidR="00306C82" w:rsidRPr="00306C82" w:rsidRDefault="00306C82" w:rsidP="00306C82">
      <w:pPr>
        <w:numPr>
          <w:ilvl w:val="0"/>
          <w:numId w:val="1"/>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приказы о поощрении;</w:t>
      </w:r>
    </w:p>
    <w:p w:rsidR="00306C82" w:rsidRPr="00306C82" w:rsidRDefault="00306C82" w:rsidP="00306C82">
      <w:pPr>
        <w:numPr>
          <w:ilvl w:val="0"/>
          <w:numId w:val="1"/>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трудовые договоры; трудовые книжки.</w:t>
      </w:r>
    </w:p>
    <w:p w:rsidR="00306C82" w:rsidRPr="00306C82" w:rsidRDefault="00306C82" w:rsidP="00306C82">
      <w:pPr>
        <w:suppressAutoHyphens/>
        <w:spacing w:after="0" w:line="240" w:lineRule="auto"/>
        <w:ind w:firstLine="709"/>
        <w:jc w:val="both"/>
        <w:rPr>
          <w:rFonts w:ascii="Times New Roman" w:eastAsia="Calibri" w:hAnsi="Times New Roman" w:cs="Times New Roman"/>
          <w:b/>
          <w:sz w:val="24"/>
          <w:szCs w:val="24"/>
          <w:lang w:eastAsia="ar-SA"/>
        </w:rPr>
      </w:pPr>
      <w:r w:rsidRPr="00306C82">
        <w:rPr>
          <w:rFonts w:ascii="Times New Roman" w:eastAsia="Calibri" w:hAnsi="Times New Roman" w:cs="Times New Roman"/>
          <w:b/>
          <w:sz w:val="24"/>
          <w:szCs w:val="24"/>
          <w:u w:val="single"/>
          <w:lang w:eastAsia="ar-SA"/>
        </w:rPr>
        <w:t>Аттестация педагогических работников</w:t>
      </w:r>
      <w:r w:rsidRPr="00306C82">
        <w:rPr>
          <w:rFonts w:ascii="Times New Roman" w:eastAsia="Calibri" w:hAnsi="Times New Roman" w:cs="Times New Roman"/>
          <w:b/>
          <w:sz w:val="24"/>
          <w:szCs w:val="24"/>
          <w:lang w:eastAsia="ar-SA"/>
        </w:rPr>
        <w:t>:</w:t>
      </w:r>
    </w:p>
    <w:p w:rsidR="00306C82" w:rsidRPr="00306C82" w:rsidRDefault="00306C82" w:rsidP="00306C82">
      <w:pPr>
        <w:numPr>
          <w:ilvl w:val="0"/>
          <w:numId w:val="2"/>
        </w:numPr>
        <w:suppressAutoHyphens/>
        <w:spacing w:after="0" w:line="240" w:lineRule="auto"/>
        <w:ind w:firstLine="709"/>
        <w:jc w:val="both"/>
        <w:rPr>
          <w:rFonts w:ascii="Times New Roman" w:eastAsia="Calibri" w:hAnsi="Times New Roman" w:cs="Times New Roman"/>
          <w:sz w:val="24"/>
          <w:szCs w:val="24"/>
          <w:lang w:eastAsia="ar-SA"/>
        </w:rPr>
      </w:pPr>
      <w:r w:rsidRPr="00306C82">
        <w:rPr>
          <w:rFonts w:ascii="Times New Roman" w:eastAsia="Calibri" w:hAnsi="Times New Roman" w:cs="Times New Roman"/>
          <w:sz w:val="24"/>
          <w:szCs w:val="24"/>
          <w:lang w:eastAsia="ar-SA"/>
        </w:rPr>
        <w:t xml:space="preserve">выписки из протоколов аттестационной комиссии (при прохождении работниками аттестации в целях подтверждения соответствия занимаемой должности); </w:t>
      </w:r>
    </w:p>
    <w:p w:rsidR="00306C82" w:rsidRPr="00B154F6" w:rsidRDefault="00306C82" w:rsidP="00314FED">
      <w:pPr>
        <w:numPr>
          <w:ilvl w:val="0"/>
          <w:numId w:val="2"/>
        </w:numPr>
        <w:suppressAutoHyphens/>
        <w:spacing w:after="0" w:line="240" w:lineRule="auto"/>
        <w:ind w:firstLine="709"/>
        <w:jc w:val="both"/>
        <w:rPr>
          <w:rFonts w:ascii="Times New Roman" w:hAnsi="Times New Roman" w:cs="Times New Roman"/>
          <w:sz w:val="24"/>
          <w:szCs w:val="24"/>
        </w:rPr>
      </w:pPr>
      <w:r w:rsidRPr="00B154F6">
        <w:rPr>
          <w:rFonts w:ascii="Times New Roman" w:eastAsia="Calibri" w:hAnsi="Times New Roman" w:cs="Times New Roman"/>
          <w:sz w:val="24"/>
          <w:szCs w:val="24"/>
          <w:lang w:eastAsia="ar-SA"/>
        </w:rPr>
        <w:t>трудовые книжки.</w:t>
      </w:r>
    </w:p>
    <w:p w:rsidR="00306C82" w:rsidRDefault="00306C82" w:rsidP="00314FED">
      <w:pPr>
        <w:spacing w:after="0" w:line="240" w:lineRule="auto"/>
        <w:jc w:val="both"/>
        <w:rPr>
          <w:rFonts w:ascii="Times New Roman" w:hAnsi="Times New Roman" w:cs="Times New Roman"/>
          <w:sz w:val="24"/>
          <w:szCs w:val="24"/>
        </w:rPr>
      </w:pPr>
    </w:p>
    <w:sectPr w:rsidR="00306C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AF" w:rsidRDefault="00F659AF" w:rsidP="00306C82">
      <w:pPr>
        <w:spacing w:after="0" w:line="240" w:lineRule="auto"/>
      </w:pPr>
      <w:r>
        <w:separator/>
      </w:r>
    </w:p>
  </w:endnote>
  <w:endnote w:type="continuationSeparator" w:id="0">
    <w:p w:rsidR="00F659AF" w:rsidRDefault="00F659AF" w:rsidP="0030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C82" w:rsidRDefault="00306C82" w:rsidP="00306C8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6C82" w:rsidRDefault="00306C8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C82" w:rsidRPr="00A006A3" w:rsidRDefault="00306C82" w:rsidP="00306C82">
    <w:pPr>
      <w:pStyle w:val="a6"/>
      <w:jc w:val="right"/>
      <w:rPr>
        <w:sz w:val="24"/>
        <w:szCs w:val="24"/>
      </w:rPr>
    </w:pPr>
    <w:r w:rsidRPr="00A006A3">
      <w:rPr>
        <w:sz w:val="24"/>
        <w:szCs w:val="24"/>
      </w:rPr>
      <w:fldChar w:fldCharType="begin"/>
    </w:r>
    <w:r w:rsidRPr="00A006A3">
      <w:rPr>
        <w:sz w:val="24"/>
        <w:szCs w:val="24"/>
      </w:rPr>
      <w:instrText>PAGE   \* MERGEFORMAT</w:instrText>
    </w:r>
    <w:r w:rsidRPr="00A006A3">
      <w:rPr>
        <w:sz w:val="24"/>
        <w:szCs w:val="24"/>
      </w:rPr>
      <w:fldChar w:fldCharType="separate"/>
    </w:r>
    <w:r w:rsidR="002C593B">
      <w:rPr>
        <w:noProof/>
        <w:sz w:val="24"/>
        <w:szCs w:val="24"/>
      </w:rPr>
      <w:t>26</w:t>
    </w:r>
    <w:r w:rsidRPr="00A006A3">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AF" w:rsidRDefault="00F659AF" w:rsidP="00306C82">
      <w:pPr>
        <w:spacing w:after="0" w:line="240" w:lineRule="auto"/>
      </w:pPr>
      <w:r>
        <w:separator/>
      </w:r>
    </w:p>
  </w:footnote>
  <w:footnote w:type="continuationSeparator" w:id="0">
    <w:p w:rsidR="00F659AF" w:rsidRDefault="00F659AF" w:rsidP="00306C82">
      <w:pPr>
        <w:spacing w:after="0" w:line="240" w:lineRule="auto"/>
      </w:pPr>
      <w:r>
        <w:continuationSeparator/>
      </w:r>
    </w:p>
  </w:footnote>
  <w:footnote w:id="1">
    <w:p w:rsidR="00306C82" w:rsidRPr="004B4AFD" w:rsidRDefault="00306C82" w:rsidP="00306C82">
      <w:pPr>
        <w:autoSpaceDE w:val="0"/>
        <w:autoSpaceDN w:val="0"/>
        <w:adjustRightInd w:val="0"/>
        <w:jc w:val="both"/>
        <w:rPr>
          <w:sz w:val="20"/>
        </w:rPr>
      </w:pPr>
      <w:r w:rsidRPr="0014509B">
        <w:rPr>
          <w:rStyle w:val="a8"/>
        </w:rPr>
        <w:footnoteRef/>
      </w:r>
      <w:r w:rsidRPr="0014509B">
        <w:t xml:space="preserve"> </w:t>
      </w:r>
      <w:r w:rsidRPr="004B4AFD">
        <w:rPr>
          <w:color w:val="000000"/>
          <w:sz w:val="20"/>
        </w:rPr>
        <w:t xml:space="preserve">В соответствии со </w:t>
      </w:r>
      <w:r w:rsidRPr="004B4AFD">
        <w:rPr>
          <w:sz w:val="20"/>
        </w:rPr>
        <w:t>ст. 5 Федерального закона от 27.07.2006 № 152-ФЗ «О персональных данных»</w:t>
      </w:r>
      <w:r>
        <w:rPr>
          <w:sz w:val="20"/>
        </w:rPr>
        <w:t xml:space="preserve"> </w:t>
      </w:r>
      <w:r w:rsidRPr="004B4AFD">
        <w:rPr>
          <w:sz w:val="20"/>
        </w:rPr>
        <w:t xml:space="preserve">при обработке персональных данных не допускается обработка избыточных данных по отношению к заявленным целям обработки. </w:t>
      </w:r>
      <w:r w:rsidRPr="004B4AFD">
        <w:rPr>
          <w:bCs/>
          <w:sz w:val="20"/>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540"/>
    <w:multiLevelType w:val="hybridMultilevel"/>
    <w:tmpl w:val="61126EAE"/>
    <w:lvl w:ilvl="0" w:tplc="32207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C015A"/>
    <w:multiLevelType w:val="hybridMultilevel"/>
    <w:tmpl w:val="FC1A1554"/>
    <w:lvl w:ilvl="0" w:tplc="ECDEA27C">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E1B66A3"/>
    <w:multiLevelType w:val="hybridMultilevel"/>
    <w:tmpl w:val="AC1AD89C"/>
    <w:lvl w:ilvl="0" w:tplc="9514B8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C67323"/>
    <w:multiLevelType w:val="hybridMultilevel"/>
    <w:tmpl w:val="BA9A18F2"/>
    <w:lvl w:ilvl="0" w:tplc="32207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F324A"/>
    <w:multiLevelType w:val="hybridMultilevel"/>
    <w:tmpl w:val="055AB562"/>
    <w:lvl w:ilvl="0" w:tplc="688EA452">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AD1444F"/>
    <w:multiLevelType w:val="hybridMultilevel"/>
    <w:tmpl w:val="A6663924"/>
    <w:lvl w:ilvl="0" w:tplc="1F72A8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657669F"/>
    <w:multiLevelType w:val="hybridMultilevel"/>
    <w:tmpl w:val="511E5D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0147C04"/>
    <w:multiLevelType w:val="hybridMultilevel"/>
    <w:tmpl w:val="D2302E34"/>
    <w:lvl w:ilvl="0" w:tplc="32207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9F3883"/>
    <w:multiLevelType w:val="hybridMultilevel"/>
    <w:tmpl w:val="83C4997E"/>
    <w:lvl w:ilvl="0" w:tplc="32207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243E87"/>
    <w:multiLevelType w:val="hybridMultilevel"/>
    <w:tmpl w:val="FFECAD6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C481CD7"/>
    <w:multiLevelType w:val="hybridMultilevel"/>
    <w:tmpl w:val="A888133C"/>
    <w:lvl w:ilvl="0" w:tplc="F6885266">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08534B0"/>
    <w:multiLevelType w:val="hybridMultilevel"/>
    <w:tmpl w:val="5BAE85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20F627A"/>
    <w:multiLevelType w:val="hybridMultilevel"/>
    <w:tmpl w:val="798A2578"/>
    <w:lvl w:ilvl="0" w:tplc="32207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FB2448"/>
    <w:multiLevelType w:val="hybridMultilevel"/>
    <w:tmpl w:val="46D24710"/>
    <w:lvl w:ilvl="0" w:tplc="688EA452">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707415D"/>
    <w:multiLevelType w:val="hybridMultilevel"/>
    <w:tmpl w:val="FBE2964C"/>
    <w:lvl w:ilvl="0" w:tplc="688EA452">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95D695F"/>
    <w:multiLevelType w:val="hybridMultilevel"/>
    <w:tmpl w:val="6BEA905E"/>
    <w:lvl w:ilvl="0" w:tplc="0419000F">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A801074"/>
    <w:multiLevelType w:val="hybridMultilevel"/>
    <w:tmpl w:val="D0E0E1FC"/>
    <w:lvl w:ilvl="0" w:tplc="723A7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6543522"/>
    <w:multiLevelType w:val="hybridMultilevel"/>
    <w:tmpl w:val="228494DC"/>
    <w:lvl w:ilvl="0" w:tplc="688EA452">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7537525"/>
    <w:multiLevelType w:val="hybridMultilevel"/>
    <w:tmpl w:val="D1C28B3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12"/>
  </w:num>
  <w:num w:numId="4">
    <w:abstractNumId w:val="3"/>
  </w:num>
  <w:num w:numId="5">
    <w:abstractNumId w:val="8"/>
  </w:num>
  <w:num w:numId="6">
    <w:abstractNumId w:val="10"/>
  </w:num>
  <w:num w:numId="7">
    <w:abstractNumId w:val="11"/>
  </w:num>
  <w:num w:numId="8">
    <w:abstractNumId w:val="18"/>
  </w:num>
  <w:num w:numId="9">
    <w:abstractNumId w:val="14"/>
  </w:num>
  <w:num w:numId="10">
    <w:abstractNumId w:val="13"/>
  </w:num>
  <w:num w:numId="11">
    <w:abstractNumId w:val="17"/>
  </w:num>
  <w:num w:numId="12">
    <w:abstractNumId w:val="4"/>
  </w:num>
  <w:num w:numId="13">
    <w:abstractNumId w:val="9"/>
  </w:num>
  <w:num w:numId="14">
    <w:abstractNumId w:val="6"/>
  </w:num>
  <w:num w:numId="15">
    <w:abstractNumId w:val="1"/>
  </w:num>
  <w:num w:numId="16">
    <w:abstractNumId w:val="2"/>
  </w:num>
  <w:num w:numId="17">
    <w:abstractNumId w:val="16"/>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ED"/>
    <w:rsid w:val="002C593B"/>
    <w:rsid w:val="00306C82"/>
    <w:rsid w:val="00314FED"/>
    <w:rsid w:val="00614346"/>
    <w:rsid w:val="00A35773"/>
    <w:rsid w:val="00B154F6"/>
    <w:rsid w:val="00BC2677"/>
    <w:rsid w:val="00C37F13"/>
    <w:rsid w:val="00E55780"/>
    <w:rsid w:val="00F6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F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FED"/>
    <w:rPr>
      <w:rFonts w:ascii="Tahoma" w:hAnsi="Tahoma" w:cs="Tahoma"/>
      <w:sz w:val="16"/>
      <w:szCs w:val="16"/>
    </w:rPr>
  </w:style>
  <w:style w:type="character" w:styleId="a5">
    <w:name w:val="page number"/>
    <w:basedOn w:val="a0"/>
    <w:rsid w:val="00306C82"/>
  </w:style>
  <w:style w:type="paragraph" w:styleId="a6">
    <w:name w:val="footer"/>
    <w:basedOn w:val="a"/>
    <w:link w:val="a7"/>
    <w:uiPriority w:val="99"/>
    <w:rsid w:val="00306C82"/>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uiPriority w:val="99"/>
    <w:rsid w:val="00306C82"/>
    <w:rPr>
      <w:rFonts w:ascii="Times New Roman" w:eastAsia="Times New Roman" w:hAnsi="Times New Roman" w:cs="Times New Roman"/>
      <w:sz w:val="28"/>
      <w:szCs w:val="20"/>
      <w:lang w:eastAsia="ru-RU"/>
    </w:rPr>
  </w:style>
  <w:style w:type="character" w:styleId="a8">
    <w:name w:val="footnote reference"/>
    <w:uiPriority w:val="99"/>
    <w:semiHidden/>
    <w:unhideWhenUsed/>
    <w:rsid w:val="00306C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F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FED"/>
    <w:rPr>
      <w:rFonts w:ascii="Tahoma" w:hAnsi="Tahoma" w:cs="Tahoma"/>
      <w:sz w:val="16"/>
      <w:szCs w:val="16"/>
    </w:rPr>
  </w:style>
  <w:style w:type="character" w:styleId="a5">
    <w:name w:val="page number"/>
    <w:basedOn w:val="a0"/>
    <w:rsid w:val="00306C82"/>
  </w:style>
  <w:style w:type="paragraph" w:styleId="a6">
    <w:name w:val="footer"/>
    <w:basedOn w:val="a"/>
    <w:link w:val="a7"/>
    <w:uiPriority w:val="99"/>
    <w:rsid w:val="00306C82"/>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uiPriority w:val="99"/>
    <w:rsid w:val="00306C82"/>
    <w:rPr>
      <w:rFonts w:ascii="Times New Roman" w:eastAsia="Times New Roman" w:hAnsi="Times New Roman" w:cs="Times New Roman"/>
      <w:sz w:val="28"/>
      <w:szCs w:val="20"/>
      <w:lang w:eastAsia="ru-RU"/>
    </w:rPr>
  </w:style>
  <w:style w:type="character" w:styleId="a8">
    <w:name w:val="footnote reference"/>
    <w:uiPriority w:val="99"/>
    <w:semiHidden/>
    <w:unhideWhenUsed/>
    <w:rsid w:val="00306C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4FC28A816C5EBBA0B3C99A9FF8B7F87023D2EB8536FB350A8D6741F7EW6t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26</Pages>
  <Words>10766</Words>
  <Characters>61372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хамепс</dc:creator>
  <cp:lastModifiedBy>хамепс</cp:lastModifiedBy>
  <cp:revision>4</cp:revision>
  <dcterms:created xsi:type="dcterms:W3CDTF">2017-10-09T10:46:00Z</dcterms:created>
  <dcterms:modified xsi:type="dcterms:W3CDTF">2019-11-11T11:15:00Z</dcterms:modified>
</cp:coreProperties>
</file>